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C75" w:rsidRPr="007C0DAA" w:rsidRDefault="00E215D6" w:rsidP="00E215D6">
      <w:pPr>
        <w:shd w:val="clear" w:color="auto" w:fill="F4F4F4" w:themeFill="background1"/>
        <w:jc w:val="center"/>
        <w:rPr>
          <w:b/>
          <w:sz w:val="28"/>
          <w:szCs w:val="20"/>
        </w:rPr>
      </w:pPr>
      <w:r>
        <w:rPr>
          <w:b/>
          <w:sz w:val="28"/>
          <w:szCs w:val="28"/>
        </w:rPr>
        <w:t>Из Программы</w:t>
      </w:r>
      <w:r w:rsidR="00A12C75" w:rsidRPr="001470AD">
        <w:rPr>
          <w:b/>
          <w:sz w:val="28"/>
          <w:szCs w:val="28"/>
        </w:rPr>
        <w:t xml:space="preserve"> на </w:t>
      </w:r>
      <w:r w:rsidR="00776859">
        <w:rPr>
          <w:b/>
          <w:sz w:val="28"/>
          <w:szCs w:val="28"/>
        </w:rPr>
        <w:t xml:space="preserve">разработку </w:t>
      </w:r>
    </w:p>
    <w:p w:rsidR="00A12C75" w:rsidRPr="007C0DAA" w:rsidRDefault="00A12C75" w:rsidP="00A12C75">
      <w:pPr>
        <w:ind w:firstLine="709"/>
        <w:jc w:val="center"/>
        <w:rPr>
          <w:b/>
          <w:sz w:val="28"/>
          <w:szCs w:val="20"/>
        </w:rPr>
      </w:pPr>
      <w:r w:rsidRPr="007C0DAA">
        <w:rPr>
          <w:b/>
          <w:sz w:val="28"/>
          <w:szCs w:val="20"/>
        </w:rPr>
        <w:t>концепци</w:t>
      </w:r>
      <w:r w:rsidR="00776859">
        <w:rPr>
          <w:b/>
          <w:sz w:val="28"/>
          <w:szCs w:val="20"/>
        </w:rPr>
        <w:t>и</w:t>
      </w:r>
      <w:r w:rsidRPr="007C0DAA">
        <w:rPr>
          <w:b/>
          <w:sz w:val="28"/>
          <w:szCs w:val="20"/>
        </w:rPr>
        <w:t xml:space="preserve"> застройки нового жилого района – </w:t>
      </w:r>
    </w:p>
    <w:p w:rsidR="00A12C75" w:rsidRPr="007C0DAA" w:rsidRDefault="00A12C75" w:rsidP="00A12C75">
      <w:pPr>
        <w:ind w:firstLine="709"/>
        <w:jc w:val="center"/>
        <w:rPr>
          <w:b/>
          <w:sz w:val="28"/>
          <w:szCs w:val="20"/>
        </w:rPr>
      </w:pPr>
      <w:r w:rsidRPr="007C0DAA">
        <w:rPr>
          <w:b/>
          <w:sz w:val="28"/>
          <w:szCs w:val="20"/>
        </w:rPr>
        <w:t xml:space="preserve">«Петербургский стиль </w:t>
      </w:r>
      <w:r w:rsidRPr="007C0DAA">
        <w:rPr>
          <w:b/>
          <w:sz w:val="28"/>
          <w:szCs w:val="20"/>
          <w:lang w:val="en-US"/>
        </w:rPr>
        <w:t>XXI</w:t>
      </w:r>
      <w:r w:rsidRPr="007C0DAA">
        <w:rPr>
          <w:b/>
          <w:sz w:val="28"/>
          <w:szCs w:val="20"/>
        </w:rPr>
        <w:t xml:space="preserve"> века»</w:t>
      </w:r>
    </w:p>
    <w:p w:rsidR="00855EB0" w:rsidRDefault="00855EB0" w:rsidP="00855EB0">
      <w:pPr>
        <w:shd w:val="clear" w:color="auto" w:fill="F4F4F4" w:themeFill="background1"/>
        <w:ind w:left="545" w:firstLine="306"/>
        <w:jc w:val="both"/>
        <w:rPr>
          <w:b/>
          <w:sz w:val="28"/>
          <w:szCs w:val="28"/>
        </w:rPr>
      </w:pPr>
    </w:p>
    <w:p w:rsidR="00A12C75" w:rsidRPr="00855EB0" w:rsidRDefault="00776859" w:rsidP="00855EB0">
      <w:pPr>
        <w:shd w:val="clear" w:color="auto" w:fill="F4F4F4" w:themeFill="background1"/>
        <w:ind w:left="545" w:firstLine="306"/>
        <w:jc w:val="both"/>
        <w:rPr>
          <w:b/>
          <w:sz w:val="28"/>
          <w:szCs w:val="28"/>
        </w:rPr>
      </w:pPr>
      <w:r w:rsidRPr="00855EB0">
        <w:rPr>
          <w:b/>
          <w:sz w:val="28"/>
          <w:szCs w:val="28"/>
        </w:rPr>
        <w:t xml:space="preserve">1. </w:t>
      </w:r>
      <w:r w:rsidR="00A12C75" w:rsidRPr="00855EB0">
        <w:rPr>
          <w:b/>
          <w:sz w:val="28"/>
          <w:szCs w:val="28"/>
        </w:rPr>
        <w:t xml:space="preserve">Введение </w:t>
      </w:r>
    </w:p>
    <w:p w:rsidR="00126C70" w:rsidRPr="005F4B1B" w:rsidRDefault="0013329E" w:rsidP="005F4B1B">
      <w:pPr>
        <w:ind w:firstLine="5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объемов </w:t>
      </w:r>
      <w:r w:rsidR="00126C70" w:rsidRPr="005F4B1B">
        <w:rPr>
          <w:sz w:val="28"/>
          <w:szCs w:val="28"/>
        </w:rPr>
        <w:t xml:space="preserve"> жилищного строительства с</w:t>
      </w:r>
      <w:r w:rsidR="00065BC4" w:rsidRPr="005F4B1B">
        <w:rPr>
          <w:sz w:val="28"/>
          <w:szCs w:val="28"/>
        </w:rPr>
        <w:t>опровождается</w:t>
      </w:r>
      <w:r w:rsidR="00126C70" w:rsidRPr="005F4B1B">
        <w:rPr>
          <w:sz w:val="28"/>
          <w:szCs w:val="28"/>
        </w:rPr>
        <w:t xml:space="preserve"> проблемой низкого качества среды новых жилых районов, их несоответстви</w:t>
      </w:r>
      <w:r w:rsidR="00065BC4" w:rsidRPr="005F4B1B">
        <w:rPr>
          <w:sz w:val="28"/>
          <w:szCs w:val="28"/>
        </w:rPr>
        <w:t>я</w:t>
      </w:r>
      <w:r w:rsidR="00126C70" w:rsidRPr="005F4B1B">
        <w:rPr>
          <w:sz w:val="28"/>
          <w:szCs w:val="28"/>
        </w:rPr>
        <w:t xml:space="preserve"> культуре, архитектуре, стилю Санкт-Петербурга.</w:t>
      </w:r>
    </w:p>
    <w:p w:rsidR="0010242E" w:rsidRDefault="0010242E" w:rsidP="0010242E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Приоритет </w:t>
      </w:r>
      <w:r w:rsidRPr="005F4B1B">
        <w:rPr>
          <w:sz w:val="28"/>
          <w:szCs w:val="28"/>
        </w:rPr>
        <w:t>функциональны</w:t>
      </w:r>
      <w:r>
        <w:rPr>
          <w:sz w:val="28"/>
          <w:szCs w:val="28"/>
        </w:rPr>
        <w:t>х</w:t>
      </w:r>
      <w:r w:rsidRPr="005F4B1B">
        <w:rPr>
          <w:sz w:val="28"/>
          <w:szCs w:val="28"/>
        </w:rPr>
        <w:t xml:space="preserve"> и гигиенически</w:t>
      </w:r>
      <w:r>
        <w:rPr>
          <w:sz w:val="28"/>
          <w:szCs w:val="28"/>
        </w:rPr>
        <w:t>х</w:t>
      </w:r>
      <w:r w:rsidRPr="005F4B1B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требований привели к утрате традиционных городских ценностей, монотонности и однообразию новой жилой застройки.</w:t>
      </w:r>
    </w:p>
    <w:p w:rsidR="00126C70" w:rsidRDefault="0010242E" w:rsidP="002D0116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Проблема утраты идентичности, низкое качество жилой среды в периферийных жилых районах Санкт-Петербурга осознается городским сообществом.</w:t>
      </w:r>
      <w:r w:rsidR="002D0116">
        <w:rPr>
          <w:sz w:val="28"/>
          <w:szCs w:val="20"/>
        </w:rPr>
        <w:t xml:space="preserve"> </w:t>
      </w:r>
      <w:proofErr w:type="gramStart"/>
      <w:r w:rsidR="002D0116" w:rsidRPr="00BF0190">
        <w:rPr>
          <w:sz w:val="28"/>
          <w:szCs w:val="28"/>
        </w:rPr>
        <w:t>«Люди жаждут красоты, ищут ее во всем, что их окружает, особенно в местах, где они живут»</w:t>
      </w:r>
      <w:r w:rsidR="002D0116">
        <w:rPr>
          <w:rStyle w:val="ab"/>
          <w:sz w:val="28"/>
          <w:szCs w:val="28"/>
        </w:rPr>
        <w:endnoteReference w:id="1"/>
      </w:r>
      <w:r w:rsidR="002D0116">
        <w:rPr>
          <w:sz w:val="28"/>
          <w:szCs w:val="28"/>
        </w:rPr>
        <w:t xml:space="preserve">, поэтому </w:t>
      </w:r>
      <w:r w:rsidR="00AA25F0">
        <w:rPr>
          <w:sz w:val="28"/>
          <w:szCs w:val="28"/>
        </w:rPr>
        <w:t>Конкурс нацелен н</w:t>
      </w:r>
      <w:r>
        <w:rPr>
          <w:sz w:val="28"/>
          <w:szCs w:val="28"/>
        </w:rPr>
        <w:t xml:space="preserve">а поиск проектных методов создания </w:t>
      </w:r>
      <w:r w:rsidR="001A7CD5">
        <w:rPr>
          <w:sz w:val="28"/>
          <w:szCs w:val="28"/>
        </w:rPr>
        <w:t xml:space="preserve">жилой </w:t>
      </w:r>
      <w:r w:rsidR="00126C70" w:rsidRPr="005F4B1B">
        <w:rPr>
          <w:sz w:val="28"/>
          <w:szCs w:val="28"/>
        </w:rPr>
        <w:t>среды</w:t>
      </w:r>
      <w:r w:rsidR="00AA25F0">
        <w:rPr>
          <w:sz w:val="28"/>
          <w:szCs w:val="28"/>
        </w:rPr>
        <w:t xml:space="preserve">, соответствующей </w:t>
      </w:r>
      <w:r w:rsidR="00126C70" w:rsidRPr="005F4B1B">
        <w:rPr>
          <w:sz w:val="28"/>
          <w:szCs w:val="28"/>
        </w:rPr>
        <w:t xml:space="preserve"> представлениям людей  о своем городе, районе, дворе – как о пространствах,</w:t>
      </w:r>
      <w:r w:rsidR="00126C70">
        <w:rPr>
          <w:sz w:val="28"/>
          <w:szCs w:val="20"/>
        </w:rPr>
        <w:t xml:space="preserve"> отвечающих культурным </w:t>
      </w:r>
      <w:r w:rsidR="00AA25F0">
        <w:rPr>
          <w:sz w:val="28"/>
          <w:szCs w:val="20"/>
        </w:rPr>
        <w:t xml:space="preserve">традициям Санкт-Петербурга в целом </w:t>
      </w:r>
      <w:r w:rsidR="00126C70">
        <w:rPr>
          <w:sz w:val="28"/>
          <w:szCs w:val="20"/>
        </w:rPr>
        <w:t>и</w:t>
      </w:r>
      <w:r w:rsidR="00AA25F0">
        <w:rPr>
          <w:sz w:val="28"/>
          <w:szCs w:val="20"/>
        </w:rPr>
        <w:t xml:space="preserve">, вместе с тем, отвечающих </w:t>
      </w:r>
      <w:r w:rsidR="00126C70">
        <w:rPr>
          <w:sz w:val="28"/>
          <w:szCs w:val="20"/>
        </w:rPr>
        <w:t xml:space="preserve">индивидуальным </w:t>
      </w:r>
      <w:r w:rsidR="00AA25F0">
        <w:rPr>
          <w:sz w:val="28"/>
          <w:szCs w:val="20"/>
        </w:rPr>
        <w:t xml:space="preserve">особенностям конкретного </w:t>
      </w:r>
      <w:r w:rsidR="00065BC4">
        <w:rPr>
          <w:sz w:val="28"/>
          <w:szCs w:val="20"/>
        </w:rPr>
        <w:t>места</w:t>
      </w:r>
      <w:r w:rsidR="00AA25F0">
        <w:rPr>
          <w:sz w:val="28"/>
          <w:szCs w:val="20"/>
        </w:rPr>
        <w:t>,</w:t>
      </w:r>
      <w:r w:rsidR="00AA25F0" w:rsidRPr="00AA25F0">
        <w:rPr>
          <w:sz w:val="28"/>
          <w:szCs w:val="28"/>
        </w:rPr>
        <w:t xml:space="preserve"> </w:t>
      </w:r>
      <w:r w:rsidR="00AA25F0">
        <w:rPr>
          <w:sz w:val="28"/>
          <w:szCs w:val="28"/>
        </w:rPr>
        <w:t xml:space="preserve">– </w:t>
      </w:r>
      <w:r w:rsidR="00AA25F0">
        <w:rPr>
          <w:sz w:val="28"/>
          <w:szCs w:val="20"/>
        </w:rPr>
        <w:t>неповторимого и особенного.</w:t>
      </w:r>
      <w:proofErr w:type="gramEnd"/>
    </w:p>
    <w:p w:rsidR="00126C70" w:rsidRPr="00957910" w:rsidRDefault="00126C70" w:rsidP="00126C70">
      <w:pPr>
        <w:ind w:firstLine="709"/>
        <w:jc w:val="both"/>
        <w:rPr>
          <w:sz w:val="28"/>
          <w:szCs w:val="20"/>
        </w:rPr>
      </w:pPr>
      <w:r w:rsidRPr="00957910">
        <w:rPr>
          <w:sz w:val="28"/>
          <w:szCs w:val="20"/>
        </w:rPr>
        <w:t xml:space="preserve">За время решения жилищной проблемы методами типового индустриального домостроения микрорайонная </w:t>
      </w:r>
      <w:r>
        <w:rPr>
          <w:sz w:val="28"/>
          <w:szCs w:val="20"/>
        </w:rPr>
        <w:t xml:space="preserve">типовая </w:t>
      </w:r>
      <w:r w:rsidRPr="00957910">
        <w:rPr>
          <w:sz w:val="28"/>
          <w:szCs w:val="20"/>
        </w:rPr>
        <w:t xml:space="preserve">застройка во много раз превысила </w:t>
      </w:r>
      <w:r>
        <w:rPr>
          <w:sz w:val="28"/>
          <w:szCs w:val="20"/>
        </w:rPr>
        <w:t xml:space="preserve">по площади </w:t>
      </w:r>
      <w:r w:rsidRPr="00957910">
        <w:rPr>
          <w:sz w:val="28"/>
          <w:szCs w:val="20"/>
        </w:rPr>
        <w:t xml:space="preserve">исторические жилые районы Санкт-Петербурга.   </w:t>
      </w:r>
    </w:p>
    <w:p w:rsidR="00126C70" w:rsidRDefault="00126C70" w:rsidP="00126C70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Разнообразие средовых качеств центра го</w:t>
      </w:r>
      <w:r w:rsidR="00AA25F0">
        <w:rPr>
          <w:sz w:val="28"/>
          <w:szCs w:val="20"/>
        </w:rPr>
        <w:t>рода  основано на ограниченном числе правил: красная линия, границы домовладений и правило брандмауэра, ограничение высоты</w:t>
      </w:r>
      <w:r w:rsidR="004C31E4">
        <w:rPr>
          <w:sz w:val="28"/>
          <w:szCs w:val="20"/>
        </w:rPr>
        <w:t xml:space="preserve">. Тем </w:t>
      </w:r>
      <w:r w:rsidR="00F801AC">
        <w:rPr>
          <w:sz w:val="28"/>
          <w:szCs w:val="20"/>
        </w:rPr>
        <w:t xml:space="preserve">не менее, </w:t>
      </w:r>
      <w:r w:rsidR="004C31E4">
        <w:rPr>
          <w:sz w:val="28"/>
          <w:szCs w:val="20"/>
        </w:rPr>
        <w:t xml:space="preserve">применение этих универсальных правил имеет свои </w:t>
      </w:r>
      <w:r w:rsidR="00F801AC">
        <w:rPr>
          <w:sz w:val="28"/>
          <w:szCs w:val="20"/>
        </w:rPr>
        <w:t xml:space="preserve"> особые характеристики в </w:t>
      </w:r>
      <w:r w:rsidR="003E0630">
        <w:rPr>
          <w:sz w:val="28"/>
          <w:szCs w:val="20"/>
        </w:rPr>
        <w:t xml:space="preserve">разных частях города. </w:t>
      </w:r>
    </w:p>
    <w:p w:rsidR="00126C70" w:rsidRDefault="00126C70" w:rsidP="00126C70">
      <w:pPr>
        <w:ind w:firstLine="709"/>
        <w:jc w:val="both"/>
        <w:rPr>
          <w:sz w:val="28"/>
          <w:szCs w:val="20"/>
        </w:rPr>
      </w:pPr>
      <w:r w:rsidRPr="00957910">
        <w:rPr>
          <w:sz w:val="28"/>
          <w:szCs w:val="20"/>
        </w:rPr>
        <w:t xml:space="preserve">Модель микрорайона со свободной расстановкой многоквартирных домов на </w:t>
      </w:r>
      <w:r>
        <w:rPr>
          <w:sz w:val="28"/>
          <w:szCs w:val="20"/>
        </w:rPr>
        <w:t xml:space="preserve">обширной </w:t>
      </w:r>
      <w:proofErr w:type="spellStart"/>
      <w:r w:rsidRPr="00957910">
        <w:rPr>
          <w:sz w:val="28"/>
          <w:szCs w:val="20"/>
        </w:rPr>
        <w:t>межмагистральной</w:t>
      </w:r>
      <w:proofErr w:type="spellEnd"/>
      <w:r w:rsidRPr="00957910">
        <w:rPr>
          <w:sz w:val="28"/>
          <w:szCs w:val="20"/>
        </w:rPr>
        <w:t xml:space="preserve"> территории лишила людей </w:t>
      </w:r>
      <w:r w:rsidR="003E0630">
        <w:rPr>
          <w:sz w:val="28"/>
          <w:szCs w:val="20"/>
        </w:rPr>
        <w:t>чувства принадлежности к своему дому</w:t>
      </w:r>
      <w:r w:rsidR="004C31E4">
        <w:rPr>
          <w:sz w:val="28"/>
          <w:szCs w:val="20"/>
        </w:rPr>
        <w:t>.  И</w:t>
      </w:r>
      <w:r w:rsidR="003E0630">
        <w:rPr>
          <w:sz w:val="28"/>
          <w:szCs w:val="20"/>
        </w:rPr>
        <w:t>м трудно объяснить</w:t>
      </w:r>
      <w:r w:rsidR="00D0190C">
        <w:rPr>
          <w:sz w:val="28"/>
          <w:szCs w:val="20"/>
        </w:rPr>
        <w:t>,</w:t>
      </w:r>
      <w:r w:rsidR="003E0630">
        <w:rPr>
          <w:sz w:val="28"/>
          <w:szCs w:val="20"/>
        </w:rPr>
        <w:t xml:space="preserve"> где они живут</w:t>
      </w:r>
      <w:r w:rsidR="004C31E4">
        <w:rPr>
          <w:sz w:val="28"/>
          <w:szCs w:val="20"/>
        </w:rPr>
        <w:t>, так как там</w:t>
      </w:r>
      <w:r w:rsidR="003E0630">
        <w:rPr>
          <w:sz w:val="28"/>
          <w:szCs w:val="20"/>
        </w:rPr>
        <w:t xml:space="preserve"> нет ни достопримечательных мест, ни каких-то особенностей или </w:t>
      </w:r>
      <w:r w:rsidR="00D0190C">
        <w:rPr>
          <w:sz w:val="28"/>
          <w:szCs w:val="20"/>
        </w:rPr>
        <w:t>особых примет</w:t>
      </w:r>
      <w:r w:rsidR="003E0630">
        <w:rPr>
          <w:sz w:val="28"/>
          <w:szCs w:val="20"/>
        </w:rPr>
        <w:t xml:space="preserve">. </w:t>
      </w:r>
    </w:p>
    <w:p w:rsidR="003E0630" w:rsidRPr="00957910" w:rsidRDefault="003E0630" w:rsidP="003E0630">
      <w:pPr>
        <w:ind w:firstLine="709"/>
        <w:jc w:val="both"/>
        <w:rPr>
          <w:sz w:val="28"/>
          <w:szCs w:val="20"/>
        </w:rPr>
      </w:pPr>
      <w:r w:rsidRPr="00957910">
        <w:rPr>
          <w:sz w:val="28"/>
          <w:szCs w:val="20"/>
        </w:rPr>
        <w:t xml:space="preserve">За последнее время правительством города и профессиональным сообществом архитекторов, девелоперов, преподавателей высшей школы   </w:t>
      </w:r>
      <w:r>
        <w:rPr>
          <w:sz w:val="28"/>
          <w:szCs w:val="20"/>
        </w:rPr>
        <w:t>уделяется большое внимание</w:t>
      </w:r>
      <w:r w:rsidRPr="00957910">
        <w:rPr>
          <w:sz w:val="28"/>
          <w:szCs w:val="20"/>
        </w:rPr>
        <w:t xml:space="preserve"> вопросам качества жилой среды </w:t>
      </w:r>
      <w:r>
        <w:rPr>
          <w:sz w:val="28"/>
          <w:szCs w:val="20"/>
        </w:rPr>
        <w:br/>
      </w:r>
      <w:r w:rsidRPr="00957910">
        <w:rPr>
          <w:sz w:val="28"/>
          <w:szCs w:val="20"/>
        </w:rPr>
        <w:t>в Санкт-Петербурге, поиску ответа на вопрос, какая сред</w:t>
      </w:r>
      <w:r>
        <w:rPr>
          <w:sz w:val="28"/>
          <w:szCs w:val="20"/>
        </w:rPr>
        <w:t>а</w:t>
      </w:r>
      <w:r w:rsidRPr="00957910">
        <w:rPr>
          <w:sz w:val="28"/>
          <w:szCs w:val="20"/>
        </w:rPr>
        <w:t xml:space="preserve"> может считаться</w:t>
      </w:r>
      <w:r>
        <w:rPr>
          <w:sz w:val="28"/>
          <w:szCs w:val="20"/>
        </w:rPr>
        <w:t xml:space="preserve"> комфортной</w:t>
      </w:r>
      <w:r w:rsidRPr="00957910">
        <w:rPr>
          <w:sz w:val="28"/>
          <w:szCs w:val="20"/>
        </w:rPr>
        <w:t xml:space="preserve">, что можно назвать «петербургским стилем» в застройке новых жилых районов. </w:t>
      </w:r>
    </w:p>
    <w:p w:rsidR="003E0630" w:rsidRPr="00957910" w:rsidRDefault="003E0630" w:rsidP="00126C70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Чтобы ощутить разницу в подходе к проектированию территорий, отличающихся по своим качествам, организаторы конкурса предлагают участникам два участка, </w:t>
      </w:r>
      <w:r w:rsidR="004C31E4">
        <w:rPr>
          <w:sz w:val="28"/>
          <w:szCs w:val="20"/>
        </w:rPr>
        <w:t xml:space="preserve">оба принадлежащих </w:t>
      </w:r>
      <w:r>
        <w:rPr>
          <w:sz w:val="28"/>
          <w:szCs w:val="20"/>
        </w:rPr>
        <w:t xml:space="preserve"> периферии Санкт-Петербурга</w:t>
      </w:r>
      <w:r w:rsidR="004C31E4">
        <w:rPr>
          <w:sz w:val="28"/>
          <w:szCs w:val="20"/>
        </w:rPr>
        <w:t>, но</w:t>
      </w:r>
      <w:r>
        <w:rPr>
          <w:sz w:val="28"/>
          <w:szCs w:val="20"/>
        </w:rPr>
        <w:t xml:space="preserve"> разных</w:t>
      </w:r>
      <w:r w:rsidR="004C31E4">
        <w:rPr>
          <w:sz w:val="28"/>
          <w:szCs w:val="20"/>
        </w:rPr>
        <w:t xml:space="preserve"> по</w:t>
      </w:r>
      <w:r>
        <w:rPr>
          <w:sz w:val="28"/>
          <w:szCs w:val="20"/>
        </w:rPr>
        <w:t xml:space="preserve"> природны</w:t>
      </w:r>
      <w:r w:rsidR="004C31E4">
        <w:rPr>
          <w:sz w:val="28"/>
          <w:szCs w:val="20"/>
        </w:rPr>
        <w:t>м</w:t>
      </w:r>
      <w:r>
        <w:rPr>
          <w:sz w:val="28"/>
          <w:szCs w:val="20"/>
        </w:rPr>
        <w:t xml:space="preserve"> и градостроительны</w:t>
      </w:r>
      <w:r w:rsidR="004C31E4">
        <w:rPr>
          <w:sz w:val="28"/>
          <w:szCs w:val="20"/>
        </w:rPr>
        <w:t>м</w:t>
      </w:r>
      <w:r>
        <w:rPr>
          <w:sz w:val="28"/>
          <w:szCs w:val="20"/>
        </w:rPr>
        <w:t xml:space="preserve"> условия</w:t>
      </w:r>
      <w:r w:rsidR="004C31E4">
        <w:rPr>
          <w:sz w:val="28"/>
          <w:szCs w:val="20"/>
        </w:rPr>
        <w:t>м</w:t>
      </w:r>
      <w:r>
        <w:rPr>
          <w:sz w:val="28"/>
          <w:szCs w:val="20"/>
        </w:rPr>
        <w:t>.</w:t>
      </w:r>
    </w:p>
    <w:p w:rsidR="00126C70" w:rsidRPr="005E0DE3" w:rsidRDefault="003E0630" w:rsidP="005E0DE3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Организаторы конкурса выражают надежду на широкое участие </w:t>
      </w:r>
      <w:r w:rsidR="00126C70" w:rsidRPr="00957910">
        <w:rPr>
          <w:sz w:val="28"/>
          <w:szCs w:val="20"/>
        </w:rPr>
        <w:t xml:space="preserve"> молодых архитекторов </w:t>
      </w:r>
      <w:r w:rsidR="00D0190C">
        <w:rPr>
          <w:sz w:val="28"/>
          <w:szCs w:val="20"/>
        </w:rPr>
        <w:t>в конкурсе и получени</w:t>
      </w:r>
      <w:r w:rsidR="004C31E4">
        <w:rPr>
          <w:sz w:val="28"/>
          <w:szCs w:val="20"/>
        </w:rPr>
        <w:t>е</w:t>
      </w:r>
      <w:r w:rsidR="00D0190C">
        <w:rPr>
          <w:sz w:val="28"/>
          <w:szCs w:val="20"/>
        </w:rPr>
        <w:t xml:space="preserve"> широкого спектра вариантов ответа на вопрос</w:t>
      </w:r>
      <w:r w:rsidR="004C31E4">
        <w:rPr>
          <w:sz w:val="28"/>
          <w:szCs w:val="20"/>
        </w:rPr>
        <w:t>ы</w:t>
      </w:r>
      <w:r w:rsidR="00D0190C">
        <w:rPr>
          <w:sz w:val="28"/>
          <w:szCs w:val="20"/>
        </w:rPr>
        <w:t>: чем характеризуется п</w:t>
      </w:r>
      <w:r w:rsidR="00D0190C" w:rsidRPr="00D0190C">
        <w:rPr>
          <w:sz w:val="28"/>
          <w:szCs w:val="20"/>
        </w:rPr>
        <w:t xml:space="preserve">етербургский стиль </w:t>
      </w:r>
      <w:r w:rsidR="00D0190C" w:rsidRPr="00D0190C">
        <w:rPr>
          <w:sz w:val="28"/>
          <w:szCs w:val="20"/>
          <w:lang w:val="en-US"/>
        </w:rPr>
        <w:t>XXI</w:t>
      </w:r>
      <w:r w:rsidR="00D0190C" w:rsidRPr="00D0190C">
        <w:rPr>
          <w:sz w:val="28"/>
          <w:szCs w:val="20"/>
        </w:rPr>
        <w:t xml:space="preserve"> века</w:t>
      </w:r>
      <w:r w:rsidR="004C31E4">
        <w:rPr>
          <w:sz w:val="28"/>
          <w:szCs w:val="20"/>
        </w:rPr>
        <w:t xml:space="preserve"> и</w:t>
      </w:r>
      <w:r w:rsidR="00D0190C">
        <w:rPr>
          <w:sz w:val="28"/>
          <w:szCs w:val="20"/>
        </w:rPr>
        <w:t xml:space="preserve"> как достичь высокого качества</w:t>
      </w:r>
      <w:r w:rsidR="00126C70">
        <w:rPr>
          <w:sz w:val="28"/>
          <w:szCs w:val="20"/>
        </w:rPr>
        <w:t xml:space="preserve"> </w:t>
      </w:r>
      <w:r w:rsidR="00D0190C">
        <w:rPr>
          <w:sz w:val="28"/>
          <w:szCs w:val="20"/>
        </w:rPr>
        <w:t xml:space="preserve">жилой среды </w:t>
      </w:r>
      <w:r w:rsidR="00065BC4">
        <w:rPr>
          <w:sz w:val="28"/>
          <w:szCs w:val="20"/>
        </w:rPr>
        <w:t xml:space="preserve">новых </w:t>
      </w:r>
      <w:r w:rsidR="00126C70">
        <w:rPr>
          <w:sz w:val="28"/>
          <w:szCs w:val="20"/>
        </w:rPr>
        <w:t xml:space="preserve">районов </w:t>
      </w:r>
      <w:r w:rsidR="00D0190C">
        <w:rPr>
          <w:sz w:val="28"/>
          <w:szCs w:val="20"/>
        </w:rPr>
        <w:t xml:space="preserve"> Санкт-Петербурга.</w:t>
      </w:r>
    </w:p>
    <w:p w:rsidR="00A12C75" w:rsidRPr="001470AD" w:rsidRDefault="00A12C75" w:rsidP="00A12C75">
      <w:pPr>
        <w:shd w:val="clear" w:color="auto" w:fill="F4F4F4" w:themeFill="background1"/>
        <w:tabs>
          <w:tab w:val="num" w:pos="0"/>
        </w:tabs>
        <w:ind w:firstLine="851"/>
        <w:jc w:val="both"/>
        <w:rPr>
          <w:b/>
          <w:sz w:val="28"/>
          <w:szCs w:val="28"/>
        </w:rPr>
      </w:pPr>
      <w:r w:rsidRPr="001470AD">
        <w:rPr>
          <w:b/>
          <w:sz w:val="28"/>
          <w:szCs w:val="28"/>
        </w:rPr>
        <w:t>2.1. Местоположение и границы территории проекта</w:t>
      </w:r>
    </w:p>
    <w:p w:rsidR="00D77673" w:rsidRPr="00D77673" w:rsidRDefault="00D77673" w:rsidP="00D77673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Т</w:t>
      </w:r>
      <w:r w:rsidRPr="00D77673">
        <w:rPr>
          <w:sz w:val="28"/>
          <w:szCs w:val="20"/>
        </w:rPr>
        <w:t xml:space="preserve">ерритория </w:t>
      </w:r>
      <w:r w:rsidR="00C73AE1">
        <w:rPr>
          <w:sz w:val="28"/>
          <w:szCs w:val="20"/>
        </w:rPr>
        <w:t xml:space="preserve">находится на северо-востоке в долине реки </w:t>
      </w:r>
      <w:proofErr w:type="spellStart"/>
      <w:r w:rsidR="00C73AE1">
        <w:rPr>
          <w:sz w:val="28"/>
          <w:szCs w:val="20"/>
        </w:rPr>
        <w:t>Охты</w:t>
      </w:r>
      <w:proofErr w:type="spellEnd"/>
      <w:r w:rsidR="00C73AE1">
        <w:rPr>
          <w:sz w:val="28"/>
          <w:szCs w:val="20"/>
        </w:rPr>
        <w:t xml:space="preserve"> </w:t>
      </w:r>
      <w:r w:rsidR="0025700F">
        <w:rPr>
          <w:sz w:val="28"/>
          <w:szCs w:val="20"/>
        </w:rPr>
        <w:br/>
        <w:t>в местности с</w:t>
      </w:r>
      <w:r w:rsidRPr="00D77673">
        <w:rPr>
          <w:sz w:val="28"/>
          <w:szCs w:val="20"/>
        </w:rPr>
        <w:t xml:space="preserve"> историческ</w:t>
      </w:r>
      <w:r w:rsidR="00C73AE1">
        <w:rPr>
          <w:sz w:val="28"/>
          <w:szCs w:val="20"/>
        </w:rPr>
        <w:t>им</w:t>
      </w:r>
      <w:r w:rsidRPr="00D77673">
        <w:rPr>
          <w:sz w:val="28"/>
          <w:szCs w:val="20"/>
        </w:rPr>
        <w:t xml:space="preserve"> название</w:t>
      </w:r>
      <w:r w:rsidR="00C73AE1">
        <w:rPr>
          <w:sz w:val="28"/>
          <w:szCs w:val="20"/>
        </w:rPr>
        <w:t xml:space="preserve">м </w:t>
      </w:r>
      <w:r w:rsidRPr="00D77673">
        <w:rPr>
          <w:sz w:val="28"/>
          <w:szCs w:val="20"/>
        </w:rPr>
        <w:t>«Пороховые»</w:t>
      </w:r>
      <w:r w:rsidR="00C73AE1">
        <w:rPr>
          <w:sz w:val="28"/>
          <w:szCs w:val="20"/>
        </w:rPr>
        <w:t>,</w:t>
      </w:r>
      <w:r w:rsidR="005E0DE3">
        <w:rPr>
          <w:sz w:val="28"/>
          <w:szCs w:val="20"/>
        </w:rPr>
        <w:t xml:space="preserve"> что </w:t>
      </w:r>
      <w:r w:rsidR="00C73AE1" w:rsidRPr="00D77673">
        <w:rPr>
          <w:sz w:val="28"/>
          <w:szCs w:val="20"/>
        </w:rPr>
        <w:t>связан</w:t>
      </w:r>
      <w:r w:rsidR="005E0DE3">
        <w:rPr>
          <w:sz w:val="28"/>
          <w:szCs w:val="20"/>
        </w:rPr>
        <w:t>о</w:t>
      </w:r>
      <w:r w:rsidR="00C73AE1">
        <w:rPr>
          <w:sz w:val="28"/>
          <w:szCs w:val="20"/>
        </w:rPr>
        <w:t xml:space="preserve"> </w:t>
      </w:r>
      <w:r w:rsidRPr="00D77673">
        <w:rPr>
          <w:sz w:val="28"/>
          <w:szCs w:val="20"/>
        </w:rPr>
        <w:t xml:space="preserve">с </w:t>
      </w:r>
      <w:r w:rsidR="00C73AE1">
        <w:rPr>
          <w:sz w:val="28"/>
          <w:szCs w:val="20"/>
        </w:rPr>
        <w:t>основан</w:t>
      </w:r>
      <w:r w:rsidR="0025700F">
        <w:rPr>
          <w:sz w:val="28"/>
          <w:szCs w:val="20"/>
        </w:rPr>
        <w:t>ием</w:t>
      </w:r>
      <w:r w:rsidR="00C73AE1">
        <w:rPr>
          <w:sz w:val="28"/>
          <w:szCs w:val="20"/>
        </w:rPr>
        <w:t xml:space="preserve"> здесь в </w:t>
      </w:r>
      <w:r w:rsidR="00C73AE1" w:rsidRPr="00D77673">
        <w:rPr>
          <w:sz w:val="28"/>
          <w:szCs w:val="20"/>
        </w:rPr>
        <w:t>1715г. по указу Петра I</w:t>
      </w:r>
      <w:r w:rsidR="00C73AE1">
        <w:rPr>
          <w:sz w:val="28"/>
          <w:szCs w:val="20"/>
        </w:rPr>
        <w:t xml:space="preserve"> </w:t>
      </w:r>
      <w:r w:rsidRPr="00D77673">
        <w:rPr>
          <w:sz w:val="28"/>
          <w:szCs w:val="20"/>
        </w:rPr>
        <w:t>Охтинск</w:t>
      </w:r>
      <w:r w:rsidR="005E0DE3">
        <w:rPr>
          <w:sz w:val="28"/>
          <w:szCs w:val="20"/>
        </w:rPr>
        <w:t>ого</w:t>
      </w:r>
      <w:r w:rsidRPr="00D77673">
        <w:rPr>
          <w:sz w:val="28"/>
          <w:szCs w:val="20"/>
        </w:rPr>
        <w:t xml:space="preserve"> порохов</w:t>
      </w:r>
      <w:r w:rsidR="005E0DE3">
        <w:rPr>
          <w:sz w:val="28"/>
          <w:szCs w:val="20"/>
        </w:rPr>
        <w:t>ого завода</w:t>
      </w:r>
      <w:r w:rsidR="00C73AE1">
        <w:rPr>
          <w:sz w:val="28"/>
          <w:szCs w:val="20"/>
        </w:rPr>
        <w:t>.</w:t>
      </w:r>
    </w:p>
    <w:p w:rsidR="00D77673" w:rsidRDefault="00D77673" w:rsidP="00D77673">
      <w:pPr>
        <w:ind w:firstLine="709"/>
        <w:jc w:val="both"/>
        <w:rPr>
          <w:sz w:val="28"/>
          <w:szCs w:val="20"/>
        </w:rPr>
      </w:pPr>
      <w:r w:rsidRPr="00D77673">
        <w:rPr>
          <w:sz w:val="28"/>
          <w:szCs w:val="20"/>
        </w:rPr>
        <w:t xml:space="preserve">В настоящее время на правом берегу реки </w:t>
      </w:r>
      <w:proofErr w:type="spellStart"/>
      <w:r w:rsidRPr="00D77673">
        <w:rPr>
          <w:sz w:val="28"/>
          <w:szCs w:val="20"/>
        </w:rPr>
        <w:t>Охты</w:t>
      </w:r>
      <w:proofErr w:type="spellEnd"/>
      <w:r w:rsidRPr="00D77673">
        <w:rPr>
          <w:sz w:val="28"/>
          <w:szCs w:val="20"/>
        </w:rPr>
        <w:t xml:space="preserve"> находится </w:t>
      </w:r>
      <w:r w:rsidR="0025700F">
        <w:rPr>
          <w:sz w:val="28"/>
          <w:szCs w:val="20"/>
        </w:rPr>
        <w:br/>
      </w:r>
      <w:r w:rsidRPr="00D77673">
        <w:rPr>
          <w:sz w:val="28"/>
          <w:szCs w:val="20"/>
        </w:rPr>
        <w:t>ОА</w:t>
      </w:r>
      <w:r w:rsidR="0025700F">
        <w:rPr>
          <w:sz w:val="28"/>
          <w:szCs w:val="20"/>
        </w:rPr>
        <w:t>О "НИИ "ХИМВОЛОКНО", а на левом –</w:t>
      </w:r>
      <w:r w:rsidRPr="00D77673">
        <w:rPr>
          <w:sz w:val="28"/>
          <w:szCs w:val="20"/>
        </w:rPr>
        <w:t xml:space="preserve"> ЗАО «Пластполимер-Т». </w:t>
      </w:r>
      <w:r w:rsidR="0025700F">
        <w:rPr>
          <w:sz w:val="28"/>
          <w:szCs w:val="20"/>
        </w:rPr>
        <w:br/>
      </w:r>
      <w:r>
        <w:rPr>
          <w:sz w:val="28"/>
          <w:szCs w:val="20"/>
        </w:rPr>
        <w:t xml:space="preserve">В соответствии с решениями Генерального плана Санкт-Петербурга </w:t>
      </w:r>
      <w:r w:rsidRPr="00D77673">
        <w:rPr>
          <w:sz w:val="28"/>
          <w:szCs w:val="20"/>
        </w:rPr>
        <w:t>использование территории должно измениться.</w:t>
      </w:r>
      <w:r w:rsidR="00C73AE1">
        <w:rPr>
          <w:sz w:val="28"/>
          <w:szCs w:val="20"/>
        </w:rPr>
        <w:t xml:space="preserve"> Границы территории конкурсного проектирования: </w:t>
      </w:r>
      <w:proofErr w:type="spellStart"/>
      <w:proofErr w:type="gramStart"/>
      <w:r w:rsidR="00C73AE1">
        <w:rPr>
          <w:sz w:val="28"/>
          <w:szCs w:val="20"/>
        </w:rPr>
        <w:t>ул</w:t>
      </w:r>
      <w:proofErr w:type="spellEnd"/>
      <w:proofErr w:type="gramEnd"/>
      <w:r w:rsidR="00C73AE1">
        <w:rPr>
          <w:sz w:val="28"/>
          <w:szCs w:val="20"/>
        </w:rPr>
        <w:t xml:space="preserve"> Коммуны, продолжение ул.</w:t>
      </w:r>
      <w:r w:rsidR="0025700F">
        <w:rPr>
          <w:sz w:val="28"/>
          <w:szCs w:val="20"/>
        </w:rPr>
        <w:t xml:space="preserve"> Химиков</w:t>
      </w:r>
      <w:r w:rsidR="00C73AE1">
        <w:rPr>
          <w:sz w:val="28"/>
          <w:szCs w:val="20"/>
        </w:rPr>
        <w:t xml:space="preserve">, Ржевская ул., ул. Красина. </w:t>
      </w:r>
    </w:p>
    <w:p w:rsidR="00D77673" w:rsidRPr="00E215D6" w:rsidRDefault="00D77673" w:rsidP="00D77673">
      <w:pPr>
        <w:ind w:firstLine="709"/>
        <w:jc w:val="both"/>
        <w:rPr>
          <w:sz w:val="28"/>
          <w:szCs w:val="20"/>
        </w:rPr>
      </w:pPr>
      <w:r w:rsidRPr="00E215D6">
        <w:rPr>
          <w:sz w:val="28"/>
          <w:szCs w:val="20"/>
        </w:rPr>
        <w:t>Площадь</w:t>
      </w:r>
      <w:r w:rsidR="00E215D6" w:rsidRPr="00E215D6">
        <w:rPr>
          <w:sz w:val="28"/>
          <w:szCs w:val="20"/>
        </w:rPr>
        <w:t xml:space="preserve"> территории</w:t>
      </w:r>
      <w:r w:rsidRPr="00E215D6">
        <w:rPr>
          <w:sz w:val="28"/>
          <w:szCs w:val="20"/>
        </w:rPr>
        <w:t xml:space="preserve"> </w:t>
      </w:r>
      <w:r w:rsidR="00E215D6" w:rsidRPr="00E215D6">
        <w:rPr>
          <w:sz w:val="28"/>
          <w:szCs w:val="20"/>
        </w:rPr>
        <w:t>(суша)</w:t>
      </w:r>
      <w:r w:rsidR="00E215D6" w:rsidRPr="00E215D6">
        <w:rPr>
          <w:sz w:val="28"/>
          <w:szCs w:val="20"/>
        </w:rPr>
        <w:t xml:space="preserve"> </w:t>
      </w:r>
      <w:r w:rsidRPr="00E215D6">
        <w:rPr>
          <w:sz w:val="28"/>
          <w:szCs w:val="20"/>
        </w:rPr>
        <w:t>– ок.</w:t>
      </w:r>
      <w:r w:rsidR="005F4B1B" w:rsidRPr="00E215D6">
        <w:rPr>
          <w:sz w:val="28"/>
          <w:szCs w:val="20"/>
        </w:rPr>
        <w:t>4</w:t>
      </w:r>
      <w:r w:rsidR="00923578" w:rsidRPr="00E215D6">
        <w:rPr>
          <w:sz w:val="28"/>
          <w:szCs w:val="20"/>
        </w:rPr>
        <w:t>9</w:t>
      </w:r>
      <w:r w:rsidR="0025700F" w:rsidRPr="00E215D6">
        <w:rPr>
          <w:sz w:val="28"/>
          <w:szCs w:val="20"/>
        </w:rPr>
        <w:t>га</w:t>
      </w:r>
      <w:r w:rsidR="00E215D6" w:rsidRPr="00E215D6">
        <w:rPr>
          <w:sz w:val="28"/>
          <w:szCs w:val="20"/>
        </w:rPr>
        <w:t>.</w:t>
      </w:r>
      <w:r w:rsidR="0025700F" w:rsidRPr="00E215D6">
        <w:rPr>
          <w:sz w:val="28"/>
          <w:szCs w:val="20"/>
        </w:rPr>
        <w:t xml:space="preserve"> </w:t>
      </w:r>
    </w:p>
    <w:p w:rsidR="00D77673" w:rsidRPr="00D77673" w:rsidRDefault="00D77673" w:rsidP="00D77673">
      <w:pPr>
        <w:ind w:firstLine="709"/>
        <w:jc w:val="both"/>
        <w:rPr>
          <w:sz w:val="28"/>
          <w:szCs w:val="20"/>
        </w:rPr>
      </w:pPr>
    </w:p>
    <w:p w:rsidR="00A12C75" w:rsidRDefault="00A12C75" w:rsidP="00A12C75">
      <w:pPr>
        <w:pStyle w:val="aa"/>
        <w:shd w:val="clear" w:color="auto" w:fill="F4F4F4" w:themeFill="background1"/>
        <w:spacing w:before="0" w:beforeAutospacing="0" w:after="0" w:afterAutospacing="0"/>
        <w:ind w:firstLine="851"/>
        <w:rPr>
          <w:b/>
          <w:sz w:val="28"/>
          <w:szCs w:val="28"/>
        </w:rPr>
      </w:pPr>
      <w:r w:rsidRPr="001470AD">
        <w:rPr>
          <w:b/>
          <w:sz w:val="28"/>
          <w:szCs w:val="28"/>
        </w:rPr>
        <w:t xml:space="preserve">2.2. Правовые основания для  проектирования  </w:t>
      </w:r>
    </w:p>
    <w:p w:rsidR="0077029D" w:rsidRPr="0077029D" w:rsidRDefault="0077029D" w:rsidP="00A12C75">
      <w:pPr>
        <w:pStyle w:val="aa"/>
        <w:shd w:val="clear" w:color="auto" w:fill="F4F4F4" w:themeFill="background1"/>
        <w:spacing w:before="0" w:beforeAutospacing="0" w:after="0" w:afterAutospacing="0"/>
        <w:ind w:firstLine="851"/>
        <w:rPr>
          <w:sz w:val="28"/>
          <w:szCs w:val="28"/>
        </w:rPr>
      </w:pPr>
      <w:proofErr w:type="gramStart"/>
      <w:r w:rsidRPr="0077029D">
        <w:rPr>
          <w:sz w:val="28"/>
          <w:szCs w:val="28"/>
        </w:rPr>
        <w:t>Основными документами,</w:t>
      </w:r>
      <w:r>
        <w:rPr>
          <w:sz w:val="28"/>
          <w:szCs w:val="28"/>
        </w:rPr>
        <w:t xml:space="preserve"> </w:t>
      </w:r>
      <w:r w:rsidRPr="0077029D">
        <w:rPr>
          <w:sz w:val="28"/>
          <w:szCs w:val="28"/>
        </w:rPr>
        <w:t xml:space="preserve">определяющими </w:t>
      </w:r>
      <w:r>
        <w:rPr>
          <w:sz w:val="28"/>
          <w:szCs w:val="28"/>
        </w:rPr>
        <w:t xml:space="preserve">перспективное </w:t>
      </w:r>
      <w:r w:rsidR="001E78CF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>территорий города являются</w:t>
      </w:r>
      <w:proofErr w:type="gramEnd"/>
      <w:r>
        <w:rPr>
          <w:sz w:val="28"/>
          <w:szCs w:val="28"/>
        </w:rPr>
        <w:t xml:space="preserve"> Генеральный план Санкт-Петербурга и Правила землепользования и застройки Санкт-Петербурга. </w:t>
      </w:r>
    </w:p>
    <w:p w:rsidR="00D77673" w:rsidRDefault="00D77673" w:rsidP="00D77673">
      <w:pPr>
        <w:ind w:firstLine="709"/>
        <w:jc w:val="both"/>
        <w:rPr>
          <w:sz w:val="28"/>
          <w:szCs w:val="20"/>
        </w:rPr>
      </w:pPr>
      <w:r w:rsidRPr="00D77673">
        <w:rPr>
          <w:sz w:val="28"/>
          <w:szCs w:val="20"/>
        </w:rPr>
        <w:t xml:space="preserve">В соответствии с законом Санкт-Петербурга от 21.12.2005 № 728-99 </w:t>
      </w:r>
      <w:r w:rsidR="0025700F">
        <w:rPr>
          <w:sz w:val="28"/>
          <w:szCs w:val="20"/>
        </w:rPr>
        <w:br/>
      </w:r>
      <w:r w:rsidRPr="00D77673">
        <w:rPr>
          <w:sz w:val="28"/>
          <w:szCs w:val="20"/>
        </w:rPr>
        <w:t>«О Генеральном плане Санкт-Петербурга» (с изменениями на 13 июля 2015 года)</w:t>
      </w:r>
      <w:r>
        <w:rPr>
          <w:sz w:val="28"/>
          <w:szCs w:val="20"/>
        </w:rPr>
        <w:t>:</w:t>
      </w:r>
    </w:p>
    <w:p w:rsidR="00FE6338" w:rsidRDefault="00D77673" w:rsidP="00FE6338">
      <w:pPr>
        <w:shd w:val="clear" w:color="auto" w:fill="F4F4F4" w:themeFill="background1"/>
        <w:tabs>
          <w:tab w:val="left" w:pos="840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0"/>
        </w:rPr>
        <w:t>Территория в</w:t>
      </w:r>
      <w:r w:rsidRPr="00D77673">
        <w:rPr>
          <w:sz w:val="28"/>
          <w:szCs w:val="20"/>
        </w:rPr>
        <w:t xml:space="preserve"> основном принадлежит функциональной  зоне «3ЖД» -  </w:t>
      </w:r>
      <w:r w:rsidR="005E0DE3">
        <w:rPr>
          <w:sz w:val="28"/>
          <w:szCs w:val="20"/>
        </w:rPr>
        <w:t xml:space="preserve">зоне </w:t>
      </w:r>
      <w:proofErr w:type="spellStart"/>
      <w:r w:rsidRPr="00D77673">
        <w:rPr>
          <w:sz w:val="28"/>
          <w:szCs w:val="20"/>
        </w:rPr>
        <w:t>среднеэтажной</w:t>
      </w:r>
      <w:proofErr w:type="spellEnd"/>
      <w:r w:rsidRPr="00D77673">
        <w:rPr>
          <w:sz w:val="28"/>
          <w:szCs w:val="20"/>
        </w:rPr>
        <w:t xml:space="preserve"> и многоэтажной многоквартирной жилой застройки </w:t>
      </w:r>
      <w:r w:rsidR="00984AC6">
        <w:rPr>
          <w:sz w:val="28"/>
          <w:szCs w:val="20"/>
        </w:rPr>
        <w:br/>
      </w:r>
      <w:r w:rsidRPr="00D77673">
        <w:rPr>
          <w:sz w:val="28"/>
          <w:szCs w:val="20"/>
        </w:rPr>
        <w:t>с включением объектов общественно-деловой застройки, один из участков принадлежит зон</w:t>
      </w:r>
      <w:r w:rsidR="0077029D">
        <w:rPr>
          <w:sz w:val="28"/>
          <w:szCs w:val="20"/>
        </w:rPr>
        <w:t>е</w:t>
      </w:r>
      <w:r w:rsidRPr="00D77673">
        <w:rPr>
          <w:sz w:val="28"/>
          <w:szCs w:val="20"/>
        </w:rPr>
        <w:t xml:space="preserve"> «Д» - всех видов общественно-деловой застройки </w:t>
      </w:r>
      <w:r w:rsidR="00984AC6">
        <w:rPr>
          <w:sz w:val="28"/>
          <w:szCs w:val="20"/>
        </w:rPr>
        <w:br/>
      </w:r>
      <w:r w:rsidRPr="00426E22">
        <w:rPr>
          <w:sz w:val="28"/>
          <w:szCs w:val="20"/>
        </w:rPr>
        <w:t>с включением объектов жилой застройки.</w:t>
      </w:r>
      <w:r w:rsidR="00FE6338" w:rsidRPr="00426E22">
        <w:rPr>
          <w:sz w:val="28"/>
          <w:szCs w:val="28"/>
        </w:rPr>
        <w:t xml:space="preserve"> В соответствии с постановлением Правительства Санкт-Петербурга от 21.06.2016 №524 жилая часть</w:t>
      </w:r>
      <w:r w:rsidR="00FE6338">
        <w:rPr>
          <w:sz w:val="28"/>
          <w:szCs w:val="28"/>
        </w:rPr>
        <w:t xml:space="preserve"> Территории</w:t>
      </w:r>
      <w:r w:rsidR="00984AC6">
        <w:rPr>
          <w:sz w:val="28"/>
          <w:szCs w:val="28"/>
        </w:rPr>
        <w:t> </w:t>
      </w:r>
      <w:r w:rsidR="00FE6338" w:rsidRPr="001470AD">
        <w:rPr>
          <w:sz w:val="28"/>
          <w:szCs w:val="28"/>
        </w:rPr>
        <w:t xml:space="preserve"> </w:t>
      </w:r>
      <w:r w:rsidR="00FE6338">
        <w:rPr>
          <w:sz w:val="28"/>
          <w:szCs w:val="28"/>
        </w:rPr>
        <w:t xml:space="preserve">отнесена к </w:t>
      </w:r>
      <w:r w:rsidR="00FE6338" w:rsidRPr="001470AD">
        <w:rPr>
          <w:sz w:val="28"/>
          <w:szCs w:val="28"/>
        </w:rPr>
        <w:t xml:space="preserve">территориальной </w:t>
      </w:r>
      <w:proofErr w:type="spellStart"/>
      <w:r w:rsidR="00FE6338" w:rsidRPr="001470AD">
        <w:rPr>
          <w:sz w:val="28"/>
          <w:szCs w:val="28"/>
        </w:rPr>
        <w:t>подзон</w:t>
      </w:r>
      <w:r w:rsidR="00FE6338">
        <w:rPr>
          <w:sz w:val="28"/>
          <w:szCs w:val="28"/>
        </w:rPr>
        <w:t>е</w:t>
      </w:r>
      <w:proofErr w:type="spellEnd"/>
      <w:r w:rsidR="00FE6338" w:rsidRPr="001470AD">
        <w:rPr>
          <w:sz w:val="28"/>
          <w:szCs w:val="28"/>
        </w:rPr>
        <w:t xml:space="preserve"> </w:t>
      </w:r>
      <w:r w:rsidR="00FE6338">
        <w:rPr>
          <w:sz w:val="28"/>
          <w:szCs w:val="28"/>
        </w:rPr>
        <w:t>ТЗЖ</w:t>
      </w:r>
      <w:proofErr w:type="gramStart"/>
      <w:r w:rsidR="00FE6338">
        <w:rPr>
          <w:sz w:val="28"/>
          <w:szCs w:val="28"/>
        </w:rPr>
        <w:t>2</w:t>
      </w:r>
      <w:proofErr w:type="gramEnd"/>
      <w:r w:rsidR="00FE6338">
        <w:rPr>
          <w:sz w:val="28"/>
          <w:szCs w:val="28"/>
        </w:rPr>
        <w:t xml:space="preserve">, общественно-деловая застройка регулируется регламентом зоны ТД-2_2, </w:t>
      </w:r>
      <w:r w:rsidR="00FE6338" w:rsidRPr="001470AD">
        <w:rPr>
          <w:sz w:val="28"/>
          <w:szCs w:val="28"/>
        </w:rPr>
        <w:t>общественно-делов</w:t>
      </w:r>
      <w:r w:rsidR="00984AC6">
        <w:rPr>
          <w:sz w:val="28"/>
          <w:szCs w:val="28"/>
        </w:rPr>
        <w:t xml:space="preserve">ая </w:t>
      </w:r>
      <w:proofErr w:type="spellStart"/>
      <w:r w:rsidR="00984AC6">
        <w:rPr>
          <w:sz w:val="28"/>
          <w:szCs w:val="28"/>
        </w:rPr>
        <w:t>под</w:t>
      </w:r>
      <w:r w:rsidR="00FE6338">
        <w:rPr>
          <w:sz w:val="28"/>
          <w:szCs w:val="28"/>
        </w:rPr>
        <w:t>зона</w:t>
      </w:r>
      <w:proofErr w:type="spellEnd"/>
      <w:r w:rsidR="00FE6338">
        <w:rPr>
          <w:sz w:val="28"/>
          <w:szCs w:val="28"/>
        </w:rPr>
        <w:t xml:space="preserve"> </w:t>
      </w:r>
      <w:r w:rsidR="00FE6338" w:rsidRPr="001470AD">
        <w:rPr>
          <w:sz w:val="28"/>
          <w:szCs w:val="28"/>
        </w:rPr>
        <w:t>объектов многофункциональной общественно-деловой застройки и жилых домов в периферийных и пригородных районах города</w:t>
      </w:r>
      <w:r w:rsidR="00FE6338">
        <w:rPr>
          <w:sz w:val="28"/>
          <w:szCs w:val="28"/>
        </w:rPr>
        <w:t>.</w:t>
      </w:r>
      <w:r w:rsidR="00FE6338" w:rsidRPr="00FE6338">
        <w:rPr>
          <w:sz w:val="28"/>
          <w:szCs w:val="28"/>
        </w:rPr>
        <w:t xml:space="preserve"> </w:t>
      </w:r>
    </w:p>
    <w:p w:rsidR="00FE6338" w:rsidRDefault="00FE6338" w:rsidP="00FE6338">
      <w:pPr>
        <w:shd w:val="clear" w:color="auto" w:fill="F4F4F4" w:themeFill="background1"/>
        <w:tabs>
          <w:tab w:val="left" w:pos="840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Предельно-разрешенный параметр высоты застро</w:t>
      </w:r>
      <w:r w:rsidR="005E0DE3">
        <w:rPr>
          <w:sz w:val="28"/>
          <w:szCs w:val="28"/>
        </w:rPr>
        <w:t xml:space="preserve">йки 40м в зоне жилой застройки, что обосновано ландшафтными характеристиками территории. </w:t>
      </w:r>
    </w:p>
    <w:p w:rsidR="00FE6338" w:rsidRDefault="00FE6338" w:rsidP="00FE6338">
      <w:pPr>
        <w:shd w:val="clear" w:color="auto" w:fill="F4F4F4" w:themeFill="background1"/>
        <w:tabs>
          <w:tab w:val="left" w:pos="840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присутствуют объекты культурного наследия. </w:t>
      </w:r>
    </w:p>
    <w:p w:rsidR="00FE6338" w:rsidRPr="001470AD" w:rsidRDefault="00FE6338" w:rsidP="00FE6338">
      <w:pPr>
        <w:shd w:val="clear" w:color="auto" w:fill="F4F4F4" w:themeFill="background1"/>
        <w:tabs>
          <w:tab w:val="left" w:pos="840"/>
        </w:tabs>
        <w:spacing w:before="40"/>
        <w:ind w:firstLine="851"/>
        <w:jc w:val="both"/>
        <w:rPr>
          <w:b/>
        </w:rPr>
      </w:pPr>
    </w:p>
    <w:p w:rsidR="00A12C75" w:rsidRDefault="00A12C75" w:rsidP="00A12C75">
      <w:pPr>
        <w:pStyle w:val="aa"/>
        <w:shd w:val="clear" w:color="auto" w:fill="F4F4F4" w:themeFill="background1"/>
        <w:tabs>
          <w:tab w:val="num" w:pos="540"/>
          <w:tab w:val="num" w:pos="180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470AD">
        <w:rPr>
          <w:b/>
          <w:sz w:val="28"/>
          <w:szCs w:val="28"/>
        </w:rPr>
        <w:t xml:space="preserve">2.3. </w:t>
      </w:r>
      <w:r w:rsidR="0037340E">
        <w:rPr>
          <w:b/>
          <w:sz w:val="28"/>
          <w:szCs w:val="28"/>
        </w:rPr>
        <w:t>Размещение относительно городского центра и т</w:t>
      </w:r>
      <w:r w:rsidRPr="001470AD">
        <w:rPr>
          <w:b/>
          <w:sz w:val="28"/>
          <w:szCs w:val="28"/>
        </w:rPr>
        <w:t>ранспортное об</w:t>
      </w:r>
      <w:r w:rsidR="0037340E">
        <w:rPr>
          <w:b/>
          <w:sz w:val="28"/>
          <w:szCs w:val="28"/>
        </w:rPr>
        <w:t xml:space="preserve">еспечение </w:t>
      </w:r>
      <w:r w:rsidRPr="001470AD">
        <w:rPr>
          <w:b/>
          <w:sz w:val="28"/>
          <w:szCs w:val="28"/>
        </w:rPr>
        <w:t>территории проектирования</w:t>
      </w:r>
      <w:r w:rsidR="005E0DE3">
        <w:rPr>
          <w:sz w:val="28"/>
          <w:szCs w:val="28"/>
        </w:rPr>
        <w:t>.</w:t>
      </w:r>
    </w:p>
    <w:p w:rsidR="005E0DE3" w:rsidRDefault="00426E22" w:rsidP="00A12C75">
      <w:pPr>
        <w:pStyle w:val="aa"/>
        <w:shd w:val="clear" w:color="auto" w:fill="F4F4F4" w:themeFill="background1"/>
        <w:tabs>
          <w:tab w:val="num" w:pos="540"/>
          <w:tab w:val="num" w:pos="180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E0DE3">
        <w:rPr>
          <w:sz w:val="28"/>
          <w:szCs w:val="28"/>
        </w:rPr>
        <w:t>естоположение в городе определяет идентификационные правила застройки. Типы жилой среды в Санкт-Петербурге отличались в первую очередь, исходя из их расположения относительно исторического центра</w:t>
      </w:r>
      <w:r w:rsidR="004C31E4">
        <w:rPr>
          <w:sz w:val="28"/>
          <w:szCs w:val="28"/>
        </w:rPr>
        <w:t>.</w:t>
      </w:r>
    </w:p>
    <w:p w:rsidR="005E0DE3" w:rsidRDefault="00474B46" w:rsidP="00A12C75">
      <w:pPr>
        <w:pStyle w:val="aa"/>
        <w:shd w:val="clear" w:color="auto" w:fill="F4F4F4" w:themeFill="background1"/>
        <w:tabs>
          <w:tab w:val="num" w:pos="540"/>
          <w:tab w:val="num" w:pos="180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Чем дальше удалены жилые территории от центра города, тем меньше должен быть масштаб застройки. </w:t>
      </w:r>
      <w:r w:rsidR="004C31E4">
        <w:rPr>
          <w:sz w:val="28"/>
          <w:szCs w:val="28"/>
        </w:rPr>
        <w:t xml:space="preserve">Но, в </w:t>
      </w:r>
      <w:r>
        <w:rPr>
          <w:sz w:val="28"/>
          <w:szCs w:val="28"/>
        </w:rPr>
        <w:t>современной практике все чаще встречается</w:t>
      </w:r>
      <w:r w:rsidRPr="00474B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крупномасштабные комплексы повышенной этажности на границе города, что чрезмерно нагружает автомобильным транспортом городскую инфраструктуру и противоречит принципам устойчивого развития. </w:t>
      </w:r>
    </w:p>
    <w:p w:rsidR="00EA0D43" w:rsidRDefault="00474B46" w:rsidP="00A12C75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Предлагаем</w:t>
      </w:r>
      <w:r w:rsidR="00426E22">
        <w:rPr>
          <w:sz w:val="28"/>
          <w:szCs w:val="28"/>
        </w:rPr>
        <w:t>ая</w:t>
      </w:r>
      <w:r>
        <w:rPr>
          <w:sz w:val="28"/>
          <w:szCs w:val="28"/>
        </w:rPr>
        <w:t xml:space="preserve"> т</w:t>
      </w:r>
      <w:r w:rsidR="001A0549">
        <w:rPr>
          <w:sz w:val="28"/>
          <w:szCs w:val="28"/>
        </w:rPr>
        <w:t>ерритори</w:t>
      </w:r>
      <w:r w:rsidR="00426E22">
        <w:rPr>
          <w:sz w:val="28"/>
          <w:szCs w:val="28"/>
        </w:rPr>
        <w:t>я</w:t>
      </w:r>
      <w:r w:rsidR="001A0549">
        <w:rPr>
          <w:sz w:val="28"/>
          <w:szCs w:val="28"/>
        </w:rPr>
        <w:t xml:space="preserve"> </w:t>
      </w:r>
      <w:r w:rsidR="00426E22">
        <w:rPr>
          <w:sz w:val="28"/>
          <w:szCs w:val="28"/>
        </w:rPr>
        <w:t>проектирования находи</w:t>
      </w:r>
      <w:r w:rsidR="001A0549">
        <w:rPr>
          <w:sz w:val="28"/>
          <w:szCs w:val="28"/>
        </w:rPr>
        <w:t xml:space="preserve">тся на периферии города. </w:t>
      </w:r>
    </w:p>
    <w:p w:rsidR="00682E57" w:rsidRDefault="00682E57" w:rsidP="00D0190C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D0190C" w:rsidRDefault="00D0190C" w:rsidP="00D0190C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0190C">
        <w:rPr>
          <w:sz w:val="28"/>
          <w:szCs w:val="28"/>
        </w:rPr>
        <w:t xml:space="preserve">Удаленность </w:t>
      </w:r>
      <w:r w:rsidR="0037340E">
        <w:rPr>
          <w:sz w:val="28"/>
          <w:szCs w:val="28"/>
        </w:rPr>
        <w:t>Территори</w:t>
      </w:r>
      <w:r>
        <w:rPr>
          <w:sz w:val="28"/>
          <w:szCs w:val="28"/>
        </w:rPr>
        <w:t>и</w:t>
      </w:r>
      <w:r w:rsidR="00E215D6" w:rsidRPr="00E215D6">
        <w:rPr>
          <w:sz w:val="28"/>
          <w:szCs w:val="28"/>
        </w:rPr>
        <w:t xml:space="preserve"> </w:t>
      </w:r>
      <w:r w:rsidR="0037340E">
        <w:rPr>
          <w:sz w:val="28"/>
          <w:szCs w:val="28"/>
        </w:rPr>
        <w:t xml:space="preserve">– </w:t>
      </w:r>
      <w:r w:rsidR="008F406E">
        <w:rPr>
          <w:sz w:val="28"/>
          <w:szCs w:val="28"/>
        </w:rPr>
        <w:t>6</w:t>
      </w:r>
      <w:r w:rsidR="00376119">
        <w:rPr>
          <w:sz w:val="28"/>
          <w:szCs w:val="28"/>
        </w:rPr>
        <w:t>,</w:t>
      </w:r>
      <w:r w:rsidR="008F406E">
        <w:rPr>
          <w:sz w:val="28"/>
          <w:szCs w:val="28"/>
        </w:rPr>
        <w:t xml:space="preserve">3 км </w:t>
      </w:r>
      <w:r w:rsidRPr="00D0190C">
        <w:rPr>
          <w:sz w:val="28"/>
          <w:szCs w:val="28"/>
        </w:rPr>
        <w:t xml:space="preserve">от ближайшей </w:t>
      </w:r>
      <w:r w:rsidR="008F406E">
        <w:rPr>
          <w:sz w:val="28"/>
          <w:szCs w:val="28"/>
        </w:rPr>
        <w:t>станции</w:t>
      </w:r>
      <w:r w:rsidR="0037340E">
        <w:rPr>
          <w:sz w:val="28"/>
          <w:szCs w:val="28"/>
        </w:rPr>
        <w:t xml:space="preserve"> метро </w:t>
      </w:r>
      <w:r w:rsidR="008F406E">
        <w:rPr>
          <w:sz w:val="28"/>
          <w:szCs w:val="28"/>
        </w:rPr>
        <w:t>«</w:t>
      </w:r>
      <w:r w:rsidR="0037340E">
        <w:rPr>
          <w:sz w:val="28"/>
          <w:szCs w:val="28"/>
        </w:rPr>
        <w:t>Ладожская</w:t>
      </w:r>
      <w:r w:rsidR="008F406E">
        <w:rPr>
          <w:sz w:val="28"/>
          <w:szCs w:val="28"/>
        </w:rPr>
        <w:t>»</w:t>
      </w:r>
      <w:r w:rsidR="0037340E">
        <w:rPr>
          <w:sz w:val="28"/>
          <w:szCs w:val="28"/>
        </w:rPr>
        <w:t xml:space="preserve"> </w:t>
      </w:r>
      <w:r w:rsidR="008F406E">
        <w:rPr>
          <w:sz w:val="28"/>
          <w:szCs w:val="28"/>
        </w:rPr>
        <w:t>Правобережной</w:t>
      </w:r>
      <w:r w:rsidR="0037340E">
        <w:rPr>
          <w:sz w:val="28"/>
          <w:szCs w:val="28"/>
        </w:rPr>
        <w:t xml:space="preserve"> линии</w:t>
      </w:r>
      <w:r>
        <w:rPr>
          <w:sz w:val="28"/>
          <w:szCs w:val="28"/>
        </w:rPr>
        <w:t>;</w:t>
      </w:r>
    </w:p>
    <w:p w:rsidR="00D0190C" w:rsidRDefault="00D0190C" w:rsidP="00D0190C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6119" w:rsidRPr="00376119">
        <w:rPr>
          <w:sz w:val="28"/>
          <w:szCs w:val="28"/>
        </w:rPr>
        <w:t xml:space="preserve"> </w:t>
      </w:r>
      <w:r w:rsidR="00376119" w:rsidRPr="00D0190C">
        <w:rPr>
          <w:sz w:val="28"/>
          <w:szCs w:val="28"/>
        </w:rPr>
        <w:t xml:space="preserve">от центра Санкт-Петербурга </w:t>
      </w:r>
      <w:r w:rsidR="00376119">
        <w:rPr>
          <w:sz w:val="28"/>
          <w:szCs w:val="28"/>
        </w:rPr>
        <w:t xml:space="preserve">- </w:t>
      </w:r>
      <w:r w:rsidRPr="00D0190C">
        <w:rPr>
          <w:sz w:val="28"/>
          <w:szCs w:val="28"/>
        </w:rPr>
        <w:t>около 13 км (Главпочтамт)</w:t>
      </w:r>
      <w:r>
        <w:rPr>
          <w:sz w:val="28"/>
          <w:szCs w:val="28"/>
        </w:rPr>
        <w:t>;</w:t>
      </w:r>
    </w:p>
    <w:p w:rsidR="00D0190C" w:rsidRDefault="00D0190C" w:rsidP="00D0190C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0190C">
        <w:rPr>
          <w:sz w:val="28"/>
          <w:szCs w:val="28"/>
        </w:rPr>
        <w:t xml:space="preserve"> от морского порта «Большой порт Санкт-Петербурга» – 18 км</w:t>
      </w:r>
      <w:r>
        <w:rPr>
          <w:sz w:val="28"/>
          <w:szCs w:val="28"/>
        </w:rPr>
        <w:t>;</w:t>
      </w:r>
    </w:p>
    <w:p w:rsidR="00D0190C" w:rsidRPr="00D0190C" w:rsidRDefault="00D0190C" w:rsidP="00D0190C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190C">
        <w:rPr>
          <w:sz w:val="28"/>
          <w:szCs w:val="28"/>
        </w:rPr>
        <w:t>от аэропорта «Пулково» - 29,5 км</w:t>
      </w:r>
      <w:r>
        <w:rPr>
          <w:sz w:val="28"/>
          <w:szCs w:val="28"/>
        </w:rPr>
        <w:t>.</w:t>
      </w:r>
    </w:p>
    <w:p w:rsidR="0037340E" w:rsidRDefault="0037340E" w:rsidP="00A12C75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1A0549" w:rsidRDefault="001A0549" w:rsidP="0037340E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полицентрической модели Санкт-</w:t>
      </w:r>
      <w:r w:rsidR="0037340E">
        <w:rPr>
          <w:sz w:val="28"/>
          <w:szCs w:val="28"/>
        </w:rPr>
        <w:t>Петербурга</w:t>
      </w:r>
      <w:r>
        <w:rPr>
          <w:sz w:val="28"/>
          <w:szCs w:val="28"/>
        </w:rPr>
        <w:t xml:space="preserve"> </w:t>
      </w:r>
      <w:r w:rsidR="00474B46">
        <w:rPr>
          <w:sz w:val="28"/>
          <w:szCs w:val="28"/>
        </w:rPr>
        <w:t xml:space="preserve">в будущем </w:t>
      </w:r>
      <w:r w:rsidR="0037340E">
        <w:rPr>
          <w:sz w:val="28"/>
          <w:szCs w:val="28"/>
        </w:rPr>
        <w:t xml:space="preserve">предполагает наличие локальных центров, совмещающих коммуникационный транспортный пересадочный узел </w:t>
      </w:r>
      <w:r w:rsidR="00474B46">
        <w:rPr>
          <w:sz w:val="28"/>
          <w:szCs w:val="28"/>
        </w:rPr>
        <w:t xml:space="preserve">с </w:t>
      </w:r>
      <w:r w:rsidR="0037340E">
        <w:rPr>
          <w:sz w:val="28"/>
          <w:szCs w:val="28"/>
        </w:rPr>
        <w:t>функци</w:t>
      </w:r>
      <w:r w:rsidR="00474B46">
        <w:rPr>
          <w:sz w:val="28"/>
          <w:szCs w:val="28"/>
        </w:rPr>
        <w:t>ями</w:t>
      </w:r>
      <w:r w:rsidR="0037340E">
        <w:rPr>
          <w:sz w:val="28"/>
          <w:szCs w:val="28"/>
        </w:rPr>
        <w:t>, характерным</w:t>
      </w:r>
      <w:r w:rsidR="00474B46">
        <w:rPr>
          <w:sz w:val="28"/>
          <w:szCs w:val="28"/>
        </w:rPr>
        <w:t>и</w:t>
      </w:r>
      <w:r w:rsidR="0037340E">
        <w:rPr>
          <w:sz w:val="28"/>
          <w:szCs w:val="28"/>
        </w:rPr>
        <w:t xml:space="preserve"> для среды </w:t>
      </w:r>
      <w:r>
        <w:rPr>
          <w:sz w:val="28"/>
          <w:szCs w:val="28"/>
        </w:rPr>
        <w:t>общегородского центра</w:t>
      </w:r>
      <w:r w:rsidR="00474B46">
        <w:rPr>
          <w:sz w:val="28"/>
          <w:szCs w:val="28"/>
        </w:rPr>
        <w:t>.</w:t>
      </w:r>
    </w:p>
    <w:p w:rsidR="008F406E" w:rsidRDefault="008F406E" w:rsidP="00A12C75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территории недостаток городских функций компенсируется благоприятной природной ситуацией, </w:t>
      </w:r>
      <w:r w:rsidR="00474B46">
        <w:rPr>
          <w:sz w:val="28"/>
          <w:szCs w:val="28"/>
        </w:rPr>
        <w:t xml:space="preserve">наличием объектов культурного наследия, что </w:t>
      </w:r>
      <w:r>
        <w:rPr>
          <w:sz w:val="28"/>
          <w:szCs w:val="28"/>
        </w:rPr>
        <w:t>при правильном проектном подходе долж</w:t>
      </w:r>
      <w:r w:rsidR="00474B46">
        <w:rPr>
          <w:sz w:val="28"/>
          <w:szCs w:val="28"/>
        </w:rPr>
        <w:t>но</w:t>
      </w:r>
      <w:r>
        <w:rPr>
          <w:sz w:val="28"/>
          <w:szCs w:val="28"/>
        </w:rPr>
        <w:t xml:space="preserve"> стать преимуществом и привлекательной чертой нового жилого района. </w:t>
      </w:r>
    </w:p>
    <w:p w:rsidR="008F406E" w:rsidRDefault="008F406E" w:rsidP="00A12C75">
      <w:pPr>
        <w:pStyle w:val="aa"/>
        <w:shd w:val="clear" w:color="auto" w:fill="F4F4F4" w:themeFill="background1"/>
        <w:tabs>
          <w:tab w:val="num" w:pos="540"/>
          <w:tab w:val="num" w:pos="1800"/>
        </w:tabs>
        <w:spacing w:before="0" w:beforeAutospacing="0" w:after="0" w:afterAutospacing="0"/>
        <w:ind w:firstLine="851"/>
        <w:jc w:val="both"/>
        <w:rPr>
          <w:b/>
          <w:sz w:val="28"/>
          <w:szCs w:val="28"/>
        </w:rPr>
      </w:pPr>
    </w:p>
    <w:p w:rsidR="00A12C75" w:rsidRPr="00426E22" w:rsidRDefault="00A12C75" w:rsidP="00917FB7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b/>
          <w:sz w:val="28"/>
          <w:szCs w:val="28"/>
        </w:rPr>
      </w:pPr>
      <w:r w:rsidRPr="00426E22">
        <w:rPr>
          <w:b/>
          <w:sz w:val="28"/>
          <w:szCs w:val="28"/>
        </w:rPr>
        <w:t xml:space="preserve">2.4. Состав объекта проектирования </w:t>
      </w:r>
    </w:p>
    <w:p w:rsidR="00474B46" w:rsidRPr="00474B46" w:rsidRDefault="00474B46" w:rsidP="00376119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474B46">
        <w:rPr>
          <w:sz w:val="28"/>
          <w:szCs w:val="28"/>
        </w:rPr>
        <w:t>Объект проектирования</w:t>
      </w:r>
      <w:r w:rsidR="00984AC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территори</w:t>
      </w:r>
      <w:r w:rsidR="00426E22">
        <w:rPr>
          <w:sz w:val="28"/>
          <w:szCs w:val="28"/>
        </w:rPr>
        <w:t>я</w:t>
      </w:r>
      <w:r>
        <w:rPr>
          <w:sz w:val="28"/>
          <w:szCs w:val="28"/>
        </w:rPr>
        <w:t>, котор</w:t>
      </w:r>
      <w:r w:rsidR="00426E22">
        <w:rPr>
          <w:sz w:val="28"/>
          <w:szCs w:val="28"/>
        </w:rPr>
        <w:t>ая должны быть рассмотрена</w:t>
      </w:r>
      <w:r>
        <w:rPr>
          <w:sz w:val="28"/>
          <w:szCs w:val="28"/>
        </w:rPr>
        <w:t xml:space="preserve"> н</w:t>
      </w:r>
      <w:r w:rsidR="00376119">
        <w:rPr>
          <w:sz w:val="28"/>
          <w:szCs w:val="28"/>
        </w:rPr>
        <w:t xml:space="preserve">а трёх уровнях их идентификации: </w:t>
      </w:r>
      <w:r w:rsidR="00917FB7">
        <w:rPr>
          <w:sz w:val="28"/>
          <w:szCs w:val="28"/>
        </w:rPr>
        <w:t xml:space="preserve"> город</w:t>
      </w:r>
      <w:r w:rsidR="00376119">
        <w:rPr>
          <w:sz w:val="28"/>
          <w:szCs w:val="28"/>
        </w:rPr>
        <w:t>а</w:t>
      </w:r>
      <w:r w:rsidR="00917FB7">
        <w:rPr>
          <w:sz w:val="28"/>
          <w:szCs w:val="28"/>
        </w:rPr>
        <w:t>, район</w:t>
      </w:r>
      <w:r w:rsidR="00376119">
        <w:rPr>
          <w:sz w:val="28"/>
          <w:szCs w:val="28"/>
        </w:rPr>
        <w:t>а</w:t>
      </w:r>
      <w:r w:rsidR="00917FB7">
        <w:rPr>
          <w:sz w:val="28"/>
          <w:szCs w:val="28"/>
        </w:rPr>
        <w:t xml:space="preserve">, </w:t>
      </w:r>
      <w:r w:rsidR="00376119">
        <w:rPr>
          <w:sz w:val="28"/>
          <w:szCs w:val="28"/>
        </w:rPr>
        <w:t xml:space="preserve"> </w:t>
      </w:r>
      <w:r w:rsidR="00917FB7">
        <w:rPr>
          <w:sz w:val="28"/>
          <w:szCs w:val="28"/>
        </w:rPr>
        <w:t xml:space="preserve">квартала/кварталов с организацией внутриквартальных частных и общественных пространств. </w:t>
      </w:r>
    </w:p>
    <w:p w:rsidR="00A12C75" w:rsidRDefault="008F406E" w:rsidP="00917FB7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2.4.1. Территория проектирования в городе.</w:t>
      </w:r>
    </w:p>
    <w:p w:rsidR="008F406E" w:rsidRDefault="008F406E" w:rsidP="00917FB7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917FB7">
        <w:rPr>
          <w:sz w:val="28"/>
          <w:szCs w:val="28"/>
        </w:rPr>
        <w:t xml:space="preserve"> рассмотреть </w:t>
      </w:r>
      <w:r>
        <w:rPr>
          <w:sz w:val="28"/>
          <w:szCs w:val="28"/>
        </w:rPr>
        <w:t>систем</w:t>
      </w:r>
      <w:r w:rsidR="00917FB7">
        <w:rPr>
          <w:sz w:val="28"/>
          <w:szCs w:val="28"/>
        </w:rPr>
        <w:t>у</w:t>
      </w:r>
      <w:r>
        <w:rPr>
          <w:sz w:val="28"/>
          <w:szCs w:val="28"/>
        </w:rPr>
        <w:t xml:space="preserve"> связей территори</w:t>
      </w:r>
      <w:r w:rsidR="00426E22">
        <w:rPr>
          <w:sz w:val="28"/>
          <w:szCs w:val="28"/>
        </w:rPr>
        <w:t>и</w:t>
      </w:r>
      <w:r>
        <w:rPr>
          <w:sz w:val="28"/>
          <w:szCs w:val="28"/>
        </w:rPr>
        <w:t xml:space="preserve"> проектирования с общегородской с</w:t>
      </w:r>
      <w:r w:rsidR="00917FB7">
        <w:rPr>
          <w:sz w:val="28"/>
          <w:szCs w:val="28"/>
        </w:rPr>
        <w:t xml:space="preserve">труктурой: с центром, с ближайшими под-центрами, с окрестностями </w:t>
      </w:r>
      <w:r w:rsidR="00984AC6">
        <w:rPr>
          <w:sz w:val="28"/>
          <w:szCs w:val="28"/>
        </w:rPr>
        <w:br/>
      </w:r>
      <w:r w:rsidR="00917FB7">
        <w:rPr>
          <w:sz w:val="28"/>
          <w:szCs w:val="28"/>
        </w:rPr>
        <w:t>и определить идентификационные правила для проектирования территории</w:t>
      </w:r>
      <w:r>
        <w:rPr>
          <w:sz w:val="28"/>
          <w:szCs w:val="28"/>
        </w:rPr>
        <w:t>;</w:t>
      </w:r>
      <w:proofErr w:type="gramEnd"/>
    </w:p>
    <w:p w:rsidR="008F406E" w:rsidRDefault="001E78CF" w:rsidP="00917FB7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2.4.2 Территор</w:t>
      </w:r>
      <w:r w:rsidR="00426E22">
        <w:rPr>
          <w:sz w:val="28"/>
          <w:szCs w:val="28"/>
        </w:rPr>
        <w:t>ия</w:t>
      </w:r>
      <w:r w:rsidR="00984AC6">
        <w:rPr>
          <w:sz w:val="28"/>
          <w:szCs w:val="28"/>
        </w:rPr>
        <w:t xml:space="preserve"> проектирования в</w:t>
      </w:r>
      <w:r>
        <w:rPr>
          <w:sz w:val="28"/>
          <w:szCs w:val="28"/>
        </w:rPr>
        <w:t xml:space="preserve"> </w:t>
      </w:r>
      <w:r w:rsidR="008F406E">
        <w:rPr>
          <w:sz w:val="28"/>
          <w:szCs w:val="28"/>
        </w:rPr>
        <w:t>район</w:t>
      </w:r>
      <w:r>
        <w:rPr>
          <w:sz w:val="28"/>
          <w:szCs w:val="28"/>
        </w:rPr>
        <w:t>е</w:t>
      </w:r>
      <w:r w:rsidR="008F406E">
        <w:rPr>
          <w:sz w:val="28"/>
          <w:szCs w:val="28"/>
        </w:rPr>
        <w:t xml:space="preserve"> –</w:t>
      </w:r>
      <w:r w:rsidR="00100FEF">
        <w:rPr>
          <w:sz w:val="28"/>
          <w:szCs w:val="28"/>
        </w:rPr>
        <w:t xml:space="preserve"> </w:t>
      </w:r>
      <w:r w:rsidR="00917FB7">
        <w:rPr>
          <w:sz w:val="28"/>
          <w:szCs w:val="28"/>
        </w:rPr>
        <w:t xml:space="preserve">на основе анализа </w:t>
      </w:r>
      <w:r w:rsidR="008F406E">
        <w:rPr>
          <w:sz w:val="28"/>
          <w:szCs w:val="28"/>
        </w:rPr>
        <w:t>мест</w:t>
      </w:r>
      <w:r w:rsidR="00917FB7">
        <w:rPr>
          <w:sz w:val="28"/>
          <w:szCs w:val="28"/>
        </w:rPr>
        <w:t>а</w:t>
      </w:r>
      <w:r w:rsidR="008F406E">
        <w:rPr>
          <w:sz w:val="28"/>
          <w:szCs w:val="28"/>
        </w:rPr>
        <w:t xml:space="preserve"> </w:t>
      </w:r>
      <w:r w:rsidR="00917FB7">
        <w:rPr>
          <w:sz w:val="28"/>
          <w:szCs w:val="28"/>
        </w:rPr>
        <w:t xml:space="preserve">территории </w:t>
      </w:r>
      <w:r w:rsidR="008F406E">
        <w:rPr>
          <w:sz w:val="28"/>
          <w:szCs w:val="28"/>
        </w:rPr>
        <w:t xml:space="preserve">и </w:t>
      </w:r>
      <w:r w:rsidR="00917FB7">
        <w:rPr>
          <w:sz w:val="28"/>
          <w:szCs w:val="28"/>
        </w:rPr>
        <w:t>взаимосвязей территории в</w:t>
      </w:r>
      <w:r w:rsidR="008F406E">
        <w:rPr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</w:t>
      </w:r>
      <w:r w:rsidR="00917FB7">
        <w:rPr>
          <w:sz w:val="28"/>
          <w:szCs w:val="28"/>
        </w:rPr>
        <w:t xml:space="preserve">ом </w:t>
      </w:r>
      <w:r w:rsidR="00984AC6">
        <w:rPr>
          <w:sz w:val="28"/>
          <w:szCs w:val="28"/>
        </w:rPr>
        <w:br/>
      </w:r>
      <w:r w:rsidR="00917FB7">
        <w:rPr>
          <w:sz w:val="28"/>
          <w:szCs w:val="28"/>
        </w:rPr>
        <w:t>и природном</w:t>
      </w:r>
      <w:r>
        <w:rPr>
          <w:sz w:val="28"/>
          <w:szCs w:val="28"/>
        </w:rPr>
        <w:t xml:space="preserve"> контексте района, </w:t>
      </w:r>
      <w:r w:rsidR="00917FB7">
        <w:rPr>
          <w:sz w:val="28"/>
          <w:szCs w:val="28"/>
        </w:rPr>
        <w:t xml:space="preserve">определить правила планировки </w:t>
      </w:r>
      <w:r w:rsidR="00984AC6">
        <w:rPr>
          <w:sz w:val="28"/>
          <w:szCs w:val="28"/>
        </w:rPr>
        <w:br/>
      </w:r>
      <w:r w:rsidR="00917FB7">
        <w:rPr>
          <w:sz w:val="28"/>
          <w:szCs w:val="28"/>
        </w:rPr>
        <w:t xml:space="preserve">улично-дорожной сети, типов улиц и общественных пространств, распределение транспортных и пешеходных потоков. </w:t>
      </w:r>
    </w:p>
    <w:p w:rsidR="00626B93" w:rsidRDefault="001E78CF" w:rsidP="00917FB7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917FB7">
        <w:rPr>
          <w:sz w:val="28"/>
          <w:szCs w:val="28"/>
        </w:rPr>
        <w:t xml:space="preserve">3.Структура, этажность, плотность </w:t>
      </w:r>
      <w:r>
        <w:rPr>
          <w:sz w:val="28"/>
          <w:szCs w:val="28"/>
        </w:rPr>
        <w:t xml:space="preserve">застройки, пространственная организация </w:t>
      </w:r>
      <w:r w:rsidR="00917FB7">
        <w:rPr>
          <w:sz w:val="28"/>
          <w:szCs w:val="28"/>
        </w:rPr>
        <w:t>внутриквартальной территории</w:t>
      </w:r>
      <w:r w:rsidR="008F406E">
        <w:rPr>
          <w:sz w:val="28"/>
          <w:szCs w:val="28"/>
        </w:rPr>
        <w:t>, двор</w:t>
      </w:r>
      <w:r w:rsidR="00917FB7">
        <w:rPr>
          <w:sz w:val="28"/>
          <w:szCs w:val="28"/>
        </w:rPr>
        <w:t>ов</w:t>
      </w:r>
      <w:r w:rsidR="008F406E">
        <w:rPr>
          <w:sz w:val="28"/>
          <w:szCs w:val="28"/>
        </w:rPr>
        <w:t xml:space="preserve">, </w:t>
      </w:r>
      <w:r w:rsidR="00917FB7">
        <w:rPr>
          <w:sz w:val="28"/>
          <w:szCs w:val="28"/>
        </w:rPr>
        <w:t xml:space="preserve">участков домовладений. Использовать для артикуляции </w:t>
      </w:r>
      <w:r w:rsidR="00626B93" w:rsidRPr="00917FB7">
        <w:rPr>
          <w:sz w:val="28"/>
          <w:szCs w:val="28"/>
        </w:rPr>
        <w:t>границ</w:t>
      </w:r>
      <w:r w:rsidR="00917FB7">
        <w:rPr>
          <w:sz w:val="28"/>
          <w:szCs w:val="28"/>
        </w:rPr>
        <w:t xml:space="preserve"> </w:t>
      </w:r>
      <w:r w:rsidR="00626B93" w:rsidRPr="00917FB7">
        <w:rPr>
          <w:sz w:val="28"/>
          <w:szCs w:val="28"/>
        </w:rPr>
        <w:t xml:space="preserve">между частным пространством двора </w:t>
      </w:r>
      <w:r w:rsidR="00984AC6">
        <w:rPr>
          <w:sz w:val="28"/>
          <w:szCs w:val="28"/>
        </w:rPr>
        <w:br/>
      </w:r>
      <w:r w:rsidR="00626B93" w:rsidRPr="00917FB7">
        <w:rPr>
          <w:sz w:val="28"/>
          <w:szCs w:val="28"/>
        </w:rPr>
        <w:t>и общественным —</w:t>
      </w:r>
      <w:r w:rsidR="00917FB7">
        <w:rPr>
          <w:sz w:val="28"/>
          <w:szCs w:val="28"/>
        </w:rPr>
        <w:t xml:space="preserve"> </w:t>
      </w:r>
      <w:r w:rsidR="00626B93" w:rsidRPr="00917FB7">
        <w:rPr>
          <w:sz w:val="28"/>
          <w:szCs w:val="28"/>
        </w:rPr>
        <w:t>общедоступным пространством улиц</w:t>
      </w:r>
      <w:r w:rsidR="00984AC6">
        <w:rPr>
          <w:sz w:val="28"/>
          <w:szCs w:val="28"/>
        </w:rPr>
        <w:t xml:space="preserve"> средства</w:t>
      </w:r>
      <w:r w:rsidR="00626B93" w:rsidRPr="00917FB7">
        <w:rPr>
          <w:sz w:val="28"/>
          <w:szCs w:val="28"/>
        </w:rPr>
        <w:t xml:space="preserve"> планировки </w:t>
      </w:r>
      <w:r w:rsidR="00984AC6">
        <w:rPr>
          <w:sz w:val="28"/>
          <w:szCs w:val="28"/>
        </w:rPr>
        <w:br/>
      </w:r>
      <w:r w:rsidR="00626B93" w:rsidRPr="00917FB7">
        <w:rPr>
          <w:sz w:val="28"/>
          <w:szCs w:val="28"/>
        </w:rPr>
        <w:t>и ландшафтного</w:t>
      </w:r>
      <w:r w:rsidR="004854A6">
        <w:rPr>
          <w:sz w:val="28"/>
          <w:szCs w:val="28"/>
        </w:rPr>
        <w:t xml:space="preserve"> </w:t>
      </w:r>
      <w:r w:rsidR="00626B93" w:rsidRPr="00917FB7">
        <w:rPr>
          <w:sz w:val="28"/>
          <w:szCs w:val="28"/>
        </w:rPr>
        <w:t>дизайна</w:t>
      </w:r>
      <w:r w:rsidR="009F2E17">
        <w:rPr>
          <w:sz w:val="28"/>
          <w:szCs w:val="28"/>
        </w:rPr>
        <w:t>. Территори</w:t>
      </w:r>
      <w:r w:rsidR="00426E22">
        <w:rPr>
          <w:sz w:val="28"/>
          <w:szCs w:val="28"/>
        </w:rPr>
        <w:t>я</w:t>
      </w:r>
      <w:r w:rsidR="009F2E17">
        <w:rPr>
          <w:sz w:val="28"/>
          <w:szCs w:val="28"/>
        </w:rPr>
        <w:t xml:space="preserve"> должн</w:t>
      </w:r>
      <w:r w:rsidR="00426E22">
        <w:rPr>
          <w:sz w:val="28"/>
          <w:szCs w:val="28"/>
        </w:rPr>
        <w:t>а</w:t>
      </w:r>
      <w:r w:rsidR="009F2E17">
        <w:rPr>
          <w:sz w:val="28"/>
          <w:szCs w:val="28"/>
        </w:rPr>
        <w:t xml:space="preserve"> быть прозрачн</w:t>
      </w:r>
      <w:r w:rsidR="00426E22">
        <w:rPr>
          <w:sz w:val="28"/>
          <w:szCs w:val="28"/>
        </w:rPr>
        <w:t>ой</w:t>
      </w:r>
      <w:r w:rsidR="009F2E17">
        <w:rPr>
          <w:sz w:val="28"/>
          <w:szCs w:val="28"/>
        </w:rPr>
        <w:t xml:space="preserve"> и доступн</w:t>
      </w:r>
      <w:r w:rsidR="00426E22">
        <w:rPr>
          <w:sz w:val="28"/>
          <w:szCs w:val="28"/>
        </w:rPr>
        <w:t>ой</w:t>
      </w:r>
      <w:r w:rsidR="009F2E17">
        <w:rPr>
          <w:sz w:val="28"/>
          <w:szCs w:val="28"/>
        </w:rPr>
        <w:t xml:space="preserve">, не должно быть </w:t>
      </w:r>
      <w:r w:rsidR="00131446">
        <w:rPr>
          <w:sz w:val="28"/>
          <w:szCs w:val="28"/>
        </w:rPr>
        <w:t xml:space="preserve">участков за </w:t>
      </w:r>
      <w:r w:rsidR="009F2E17">
        <w:rPr>
          <w:sz w:val="28"/>
          <w:szCs w:val="28"/>
        </w:rPr>
        <w:t xml:space="preserve">забором и закрытых на замок. </w:t>
      </w:r>
    </w:p>
    <w:p w:rsidR="00682E57" w:rsidRPr="00917FB7" w:rsidRDefault="00682E57" w:rsidP="00917FB7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2.4.5. Предусмотреть методы размещения объектов социальной инфраструктуры</w:t>
      </w:r>
      <w:r w:rsidR="003761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ДДУ, школ, не разрушающих общую структуру застройки, не создающую транзита дворовых пространств, обеспечивающих доступность детей и родителей непосредственно с улично-дорожной сети. </w:t>
      </w:r>
    </w:p>
    <w:p w:rsidR="00626B93" w:rsidRDefault="004854A6" w:rsidP="004854A6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682E57">
        <w:rPr>
          <w:sz w:val="28"/>
          <w:szCs w:val="28"/>
        </w:rPr>
        <w:t>6</w:t>
      </w:r>
      <w:r>
        <w:rPr>
          <w:sz w:val="28"/>
          <w:szCs w:val="28"/>
        </w:rPr>
        <w:t>. Идентификационные правила формирования внешнего вида зданий, определяющие характер  архитектуры, своего рода «д</w:t>
      </w:r>
      <w:r w:rsidR="00626B93" w:rsidRPr="00917FB7">
        <w:rPr>
          <w:sz w:val="28"/>
          <w:szCs w:val="28"/>
        </w:rPr>
        <w:t>изайн-код</w:t>
      </w:r>
      <w:r w:rsidR="00426E22">
        <w:rPr>
          <w:sz w:val="28"/>
          <w:szCs w:val="28"/>
        </w:rPr>
        <w:t>» территории</w:t>
      </w:r>
      <w:r>
        <w:rPr>
          <w:sz w:val="28"/>
          <w:szCs w:val="28"/>
        </w:rPr>
        <w:t xml:space="preserve"> проектирования, включая </w:t>
      </w:r>
      <w:r w:rsidR="00626B93" w:rsidRPr="00917FB7">
        <w:rPr>
          <w:sz w:val="28"/>
          <w:szCs w:val="28"/>
        </w:rPr>
        <w:t xml:space="preserve">выбор </w:t>
      </w:r>
      <w:r w:rsidR="007E3983">
        <w:rPr>
          <w:sz w:val="28"/>
          <w:szCs w:val="28"/>
        </w:rPr>
        <w:t xml:space="preserve">формы лоджий, балконов, эркеров, </w:t>
      </w:r>
      <w:r w:rsidR="00626B93" w:rsidRPr="00917FB7">
        <w:rPr>
          <w:sz w:val="28"/>
          <w:szCs w:val="28"/>
        </w:rPr>
        <w:t>облицовочных материалов,</w:t>
      </w:r>
      <w:r>
        <w:rPr>
          <w:sz w:val="28"/>
          <w:szCs w:val="28"/>
        </w:rPr>
        <w:t xml:space="preserve"> цветовых </w:t>
      </w:r>
      <w:r w:rsidR="00626B93" w:rsidRPr="00917FB7">
        <w:rPr>
          <w:sz w:val="28"/>
          <w:szCs w:val="28"/>
        </w:rPr>
        <w:t>решений, основных пластических</w:t>
      </w:r>
      <w:r>
        <w:rPr>
          <w:sz w:val="28"/>
          <w:szCs w:val="28"/>
        </w:rPr>
        <w:t xml:space="preserve"> и </w:t>
      </w:r>
      <w:r w:rsidR="00626B93" w:rsidRPr="00917FB7">
        <w:rPr>
          <w:sz w:val="28"/>
          <w:szCs w:val="28"/>
        </w:rPr>
        <w:t xml:space="preserve">композиционных приёмов. </w:t>
      </w:r>
    </w:p>
    <w:p w:rsidR="007E3983" w:rsidRPr="00733EDB" w:rsidRDefault="007E3983" w:rsidP="004854A6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33EDB">
        <w:rPr>
          <w:sz w:val="28"/>
          <w:szCs w:val="28"/>
        </w:rPr>
        <w:t>2.4.7. Портрет жителя</w:t>
      </w:r>
      <w:r w:rsidR="00E164CD" w:rsidRPr="00733EDB">
        <w:rPr>
          <w:sz w:val="28"/>
          <w:szCs w:val="28"/>
        </w:rPr>
        <w:t xml:space="preserve">/покупателя </w:t>
      </w:r>
      <w:r w:rsidRPr="00733EDB">
        <w:rPr>
          <w:sz w:val="28"/>
          <w:szCs w:val="28"/>
        </w:rPr>
        <w:t xml:space="preserve"> территори</w:t>
      </w:r>
      <w:r w:rsidR="00426E22">
        <w:rPr>
          <w:sz w:val="28"/>
          <w:szCs w:val="28"/>
        </w:rPr>
        <w:t>и</w:t>
      </w:r>
      <w:r w:rsidRPr="00733EDB">
        <w:rPr>
          <w:sz w:val="28"/>
          <w:szCs w:val="28"/>
        </w:rPr>
        <w:t xml:space="preserve"> проектирования </w:t>
      </w:r>
    </w:p>
    <w:p w:rsidR="007E3983" w:rsidRPr="00426E22" w:rsidRDefault="00733EDB" w:rsidP="004854A6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33EDB">
        <w:rPr>
          <w:sz w:val="28"/>
          <w:szCs w:val="28"/>
        </w:rPr>
        <w:t>Для городской среды и социального баланса р</w:t>
      </w:r>
      <w:r w:rsidR="00F44F2C" w:rsidRPr="00733EDB">
        <w:rPr>
          <w:sz w:val="28"/>
          <w:szCs w:val="28"/>
        </w:rPr>
        <w:t xml:space="preserve">екомендуется </w:t>
      </w:r>
      <w:r w:rsidR="00DA4771" w:rsidRPr="00733EDB">
        <w:rPr>
          <w:sz w:val="28"/>
          <w:szCs w:val="28"/>
        </w:rPr>
        <w:t xml:space="preserve"> разнородность; сочетание и </w:t>
      </w:r>
      <w:r w:rsidRPr="00733EDB">
        <w:rPr>
          <w:sz w:val="28"/>
          <w:szCs w:val="28"/>
        </w:rPr>
        <w:t xml:space="preserve">жилья разных сегментов рынка: </w:t>
      </w:r>
      <w:r w:rsidR="00DA4771" w:rsidRPr="00733EDB">
        <w:rPr>
          <w:sz w:val="28"/>
          <w:szCs w:val="28"/>
        </w:rPr>
        <w:t>эконом</w:t>
      </w:r>
      <w:r w:rsidRPr="00733EDB">
        <w:rPr>
          <w:sz w:val="28"/>
          <w:szCs w:val="28"/>
        </w:rPr>
        <w:t xml:space="preserve">, </w:t>
      </w:r>
      <w:r w:rsidR="00DA4771" w:rsidRPr="00733EDB">
        <w:rPr>
          <w:sz w:val="28"/>
          <w:szCs w:val="28"/>
        </w:rPr>
        <w:t xml:space="preserve"> комфорт</w:t>
      </w:r>
      <w:r w:rsidR="00426E22">
        <w:rPr>
          <w:sz w:val="28"/>
          <w:szCs w:val="28"/>
        </w:rPr>
        <w:t xml:space="preserve"> </w:t>
      </w:r>
      <w:r w:rsidR="00426E22" w:rsidRPr="00426E22">
        <w:rPr>
          <w:sz w:val="28"/>
          <w:szCs w:val="28"/>
        </w:rPr>
        <w:t>класса при с</w:t>
      </w:r>
      <w:r w:rsidRPr="00426E22">
        <w:rPr>
          <w:sz w:val="28"/>
          <w:szCs w:val="28"/>
        </w:rPr>
        <w:t>редн</w:t>
      </w:r>
      <w:r w:rsidR="00426E22" w:rsidRPr="00426E22">
        <w:rPr>
          <w:sz w:val="28"/>
          <w:szCs w:val="28"/>
        </w:rPr>
        <w:t>ей</w:t>
      </w:r>
      <w:r w:rsidRPr="00426E22">
        <w:rPr>
          <w:sz w:val="28"/>
          <w:szCs w:val="28"/>
        </w:rPr>
        <w:t xml:space="preserve"> ж</w:t>
      </w:r>
      <w:r w:rsidR="00E164CD" w:rsidRPr="00426E22">
        <w:rPr>
          <w:sz w:val="28"/>
          <w:szCs w:val="28"/>
        </w:rPr>
        <w:t>ил</w:t>
      </w:r>
      <w:r w:rsidR="00426E22" w:rsidRPr="00426E22">
        <w:rPr>
          <w:sz w:val="28"/>
          <w:szCs w:val="28"/>
        </w:rPr>
        <w:t>ой</w:t>
      </w:r>
      <w:r w:rsidR="00E164CD" w:rsidRPr="00426E22">
        <w:rPr>
          <w:sz w:val="28"/>
          <w:szCs w:val="28"/>
        </w:rPr>
        <w:t xml:space="preserve"> о</w:t>
      </w:r>
      <w:r w:rsidR="00F44F2C" w:rsidRPr="00426E22">
        <w:rPr>
          <w:sz w:val="28"/>
          <w:szCs w:val="28"/>
        </w:rPr>
        <w:t>беспеченност</w:t>
      </w:r>
      <w:r w:rsidR="00426E22" w:rsidRPr="00426E22">
        <w:rPr>
          <w:sz w:val="28"/>
          <w:szCs w:val="28"/>
        </w:rPr>
        <w:t>и</w:t>
      </w:r>
      <w:r w:rsidR="00F44F2C" w:rsidRPr="00426E22">
        <w:rPr>
          <w:sz w:val="28"/>
          <w:szCs w:val="28"/>
        </w:rPr>
        <w:t xml:space="preserve"> 28</w:t>
      </w:r>
      <w:r w:rsidR="00426E22" w:rsidRPr="00426E22">
        <w:rPr>
          <w:sz w:val="28"/>
          <w:szCs w:val="28"/>
        </w:rPr>
        <w:t>-30</w:t>
      </w:r>
      <w:r w:rsidR="00F44F2C" w:rsidRPr="00426E22">
        <w:rPr>
          <w:sz w:val="28"/>
          <w:szCs w:val="28"/>
        </w:rPr>
        <w:t xml:space="preserve"> м</w:t>
      </w:r>
      <w:proofErr w:type="gramStart"/>
      <w:r w:rsidR="00F44F2C" w:rsidRPr="00426E22">
        <w:rPr>
          <w:sz w:val="28"/>
          <w:szCs w:val="28"/>
        </w:rPr>
        <w:t>2</w:t>
      </w:r>
      <w:proofErr w:type="gramEnd"/>
      <w:r w:rsidR="00E164CD" w:rsidRPr="00426E22">
        <w:rPr>
          <w:sz w:val="28"/>
          <w:szCs w:val="28"/>
        </w:rPr>
        <w:t>/чел</w:t>
      </w:r>
    </w:p>
    <w:p w:rsidR="009F2E17" w:rsidRDefault="009F2E17" w:rsidP="004854A6">
      <w:pPr>
        <w:pStyle w:val="aa"/>
        <w:shd w:val="clear" w:color="auto" w:fill="F4F4F4" w:themeFill="background1"/>
        <w:tabs>
          <w:tab w:val="num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426E22" w:rsidRPr="00426E22" w:rsidRDefault="00426E22" w:rsidP="00A12C75">
      <w:pPr>
        <w:shd w:val="clear" w:color="auto" w:fill="F4F4F4" w:themeFill="background1"/>
        <w:ind w:firstLine="851"/>
        <w:rPr>
          <w:rStyle w:val="ac"/>
          <w:bCs w:val="0"/>
          <w:sz w:val="28"/>
          <w:szCs w:val="28"/>
        </w:rPr>
      </w:pPr>
      <w:r>
        <w:rPr>
          <w:rStyle w:val="ac"/>
          <w:bCs w:val="0"/>
          <w:sz w:val="28"/>
          <w:szCs w:val="28"/>
        </w:rPr>
        <w:t xml:space="preserve">3. </w:t>
      </w:r>
      <w:r w:rsidRPr="00426E22">
        <w:rPr>
          <w:rStyle w:val="ac"/>
          <w:bCs w:val="0"/>
          <w:sz w:val="28"/>
          <w:szCs w:val="28"/>
        </w:rPr>
        <w:t xml:space="preserve">Основные </w:t>
      </w:r>
      <w:r>
        <w:rPr>
          <w:rStyle w:val="ac"/>
          <w:bCs w:val="0"/>
          <w:sz w:val="28"/>
          <w:szCs w:val="28"/>
        </w:rPr>
        <w:t xml:space="preserve">принципы </w:t>
      </w:r>
      <w:r w:rsidR="00855EB0">
        <w:rPr>
          <w:rStyle w:val="ac"/>
          <w:bCs w:val="0"/>
          <w:sz w:val="28"/>
          <w:szCs w:val="28"/>
        </w:rPr>
        <w:t>проектирования</w:t>
      </w:r>
    </w:p>
    <w:p w:rsidR="00DD198A" w:rsidRPr="000F3C13" w:rsidRDefault="00066803" w:rsidP="00855EB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BF0190">
        <w:rPr>
          <w:sz w:val="28"/>
          <w:szCs w:val="28"/>
        </w:rPr>
        <w:t xml:space="preserve">Состав </w:t>
      </w:r>
      <w:r w:rsidR="00DD198A">
        <w:rPr>
          <w:sz w:val="28"/>
          <w:szCs w:val="28"/>
        </w:rPr>
        <w:t xml:space="preserve">идентификационных правил и их адекватность </w:t>
      </w:r>
      <w:r w:rsidR="00BF0190">
        <w:rPr>
          <w:sz w:val="28"/>
          <w:szCs w:val="28"/>
        </w:rPr>
        <w:t xml:space="preserve">индивидуальным </w:t>
      </w:r>
      <w:r w:rsidR="00DD198A">
        <w:rPr>
          <w:sz w:val="28"/>
          <w:szCs w:val="28"/>
        </w:rPr>
        <w:t>кач</w:t>
      </w:r>
      <w:r w:rsidR="00426E22">
        <w:rPr>
          <w:sz w:val="28"/>
          <w:szCs w:val="28"/>
        </w:rPr>
        <w:t>ествам территории</w:t>
      </w:r>
      <w:r w:rsidR="00DD198A">
        <w:rPr>
          <w:sz w:val="28"/>
          <w:szCs w:val="28"/>
        </w:rPr>
        <w:t xml:space="preserve"> проектирования;</w:t>
      </w:r>
    </w:p>
    <w:p w:rsidR="00DD198A" w:rsidRDefault="00066803" w:rsidP="00855EB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DD198A">
        <w:rPr>
          <w:sz w:val="28"/>
          <w:szCs w:val="28"/>
        </w:rPr>
        <w:t xml:space="preserve">Концептуальный </w:t>
      </w:r>
      <w:r w:rsidR="00DD198A" w:rsidRPr="000F3C13">
        <w:rPr>
          <w:sz w:val="28"/>
          <w:szCs w:val="28"/>
        </w:rPr>
        <w:t xml:space="preserve">уровень предложений по </w:t>
      </w:r>
      <w:r w:rsidR="00DD198A">
        <w:rPr>
          <w:sz w:val="28"/>
          <w:szCs w:val="28"/>
        </w:rPr>
        <w:t>структуре жилой среды</w:t>
      </w:r>
      <w:r w:rsidR="00BF0190">
        <w:rPr>
          <w:sz w:val="28"/>
          <w:szCs w:val="28"/>
        </w:rPr>
        <w:t xml:space="preserve">, с учетом существующей ситуации на </w:t>
      </w:r>
      <w:r w:rsidR="00DD198A">
        <w:rPr>
          <w:sz w:val="28"/>
          <w:szCs w:val="28"/>
        </w:rPr>
        <w:t xml:space="preserve"> территори</w:t>
      </w:r>
      <w:r w:rsidR="00426E22">
        <w:rPr>
          <w:sz w:val="28"/>
          <w:szCs w:val="28"/>
        </w:rPr>
        <w:t>и</w:t>
      </w:r>
      <w:r w:rsidR="00DD198A">
        <w:rPr>
          <w:sz w:val="28"/>
          <w:szCs w:val="28"/>
        </w:rPr>
        <w:t xml:space="preserve"> проектирования и  положения в </w:t>
      </w:r>
      <w:r w:rsidR="00DD198A" w:rsidRPr="000F3C13">
        <w:rPr>
          <w:sz w:val="28"/>
          <w:szCs w:val="28"/>
        </w:rPr>
        <w:t>градостроительной структур</w:t>
      </w:r>
      <w:r w:rsidR="00DD198A">
        <w:rPr>
          <w:sz w:val="28"/>
          <w:szCs w:val="28"/>
        </w:rPr>
        <w:t>е</w:t>
      </w:r>
      <w:r w:rsidR="00DD198A" w:rsidRPr="000F3C13">
        <w:rPr>
          <w:sz w:val="28"/>
          <w:szCs w:val="28"/>
        </w:rPr>
        <w:t xml:space="preserve"> города;</w:t>
      </w:r>
    </w:p>
    <w:p w:rsidR="00DD198A" w:rsidRPr="000F3C13" w:rsidRDefault="00066803" w:rsidP="00855EB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DD198A">
        <w:rPr>
          <w:sz w:val="28"/>
          <w:szCs w:val="28"/>
        </w:rPr>
        <w:t>Приоритет пространственной организации над архитектурными, цветовыми</w:t>
      </w:r>
      <w:r w:rsidR="00BF0190">
        <w:rPr>
          <w:sz w:val="28"/>
          <w:szCs w:val="28"/>
        </w:rPr>
        <w:t xml:space="preserve">, стилевыми </w:t>
      </w:r>
      <w:r w:rsidR="00DD198A">
        <w:rPr>
          <w:sz w:val="28"/>
          <w:szCs w:val="28"/>
        </w:rPr>
        <w:t xml:space="preserve"> характеристиками застройки;</w:t>
      </w:r>
    </w:p>
    <w:p w:rsidR="00DD198A" w:rsidRDefault="00066803" w:rsidP="00855EB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DD198A" w:rsidRPr="000F3C13">
        <w:rPr>
          <w:sz w:val="28"/>
          <w:szCs w:val="28"/>
        </w:rPr>
        <w:t xml:space="preserve">Создание развитой системы  транспортно-пешеходных связей, </w:t>
      </w:r>
      <w:r w:rsidR="00BF0190">
        <w:rPr>
          <w:sz w:val="28"/>
          <w:szCs w:val="28"/>
        </w:rPr>
        <w:t xml:space="preserve">организация парковочных мест во взаимосвязи с  </w:t>
      </w:r>
      <w:r w:rsidR="00DD198A" w:rsidRPr="000F3C13">
        <w:rPr>
          <w:sz w:val="28"/>
          <w:szCs w:val="28"/>
        </w:rPr>
        <w:t>общественны</w:t>
      </w:r>
      <w:r w:rsidR="00BF0190">
        <w:rPr>
          <w:sz w:val="28"/>
          <w:szCs w:val="28"/>
        </w:rPr>
        <w:t>ми</w:t>
      </w:r>
      <w:r w:rsidR="00DD198A" w:rsidRPr="000F3C13">
        <w:rPr>
          <w:sz w:val="28"/>
          <w:szCs w:val="28"/>
        </w:rPr>
        <w:t xml:space="preserve"> пространств</w:t>
      </w:r>
      <w:r w:rsidR="00BF0190">
        <w:rPr>
          <w:sz w:val="28"/>
          <w:szCs w:val="28"/>
        </w:rPr>
        <w:t>ами</w:t>
      </w:r>
      <w:r w:rsidR="00DD198A">
        <w:rPr>
          <w:sz w:val="28"/>
          <w:szCs w:val="28"/>
        </w:rPr>
        <w:t>;</w:t>
      </w:r>
      <w:r w:rsidR="00DD198A" w:rsidRPr="000F3C13">
        <w:rPr>
          <w:sz w:val="28"/>
          <w:szCs w:val="28"/>
        </w:rPr>
        <w:t xml:space="preserve"> </w:t>
      </w:r>
    </w:p>
    <w:p w:rsidR="00DD198A" w:rsidRDefault="00855EB0" w:rsidP="00855EB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66803">
        <w:rPr>
          <w:sz w:val="28"/>
          <w:szCs w:val="28"/>
        </w:rPr>
        <w:t xml:space="preserve">5. </w:t>
      </w:r>
      <w:r w:rsidR="00DD198A">
        <w:rPr>
          <w:sz w:val="28"/>
          <w:szCs w:val="28"/>
        </w:rPr>
        <w:t xml:space="preserve">Разнообразие застройки по высоте, типам </w:t>
      </w:r>
      <w:r w:rsidR="00BF0190">
        <w:rPr>
          <w:sz w:val="28"/>
          <w:szCs w:val="28"/>
        </w:rPr>
        <w:t>домов</w:t>
      </w:r>
      <w:r w:rsidR="00DD198A">
        <w:rPr>
          <w:sz w:val="28"/>
          <w:szCs w:val="28"/>
        </w:rPr>
        <w:t xml:space="preserve">, </w:t>
      </w:r>
      <w:r w:rsidR="00BF0190">
        <w:rPr>
          <w:sz w:val="28"/>
          <w:szCs w:val="28"/>
        </w:rPr>
        <w:t>организации придомовых территорий (</w:t>
      </w:r>
      <w:proofErr w:type="spellStart"/>
      <w:r w:rsidR="00BF0190">
        <w:rPr>
          <w:sz w:val="28"/>
          <w:szCs w:val="28"/>
        </w:rPr>
        <w:t>домовладенческих</w:t>
      </w:r>
      <w:proofErr w:type="spellEnd"/>
      <w:r w:rsidR="00BF0190">
        <w:rPr>
          <w:sz w:val="28"/>
          <w:szCs w:val="28"/>
        </w:rPr>
        <w:t xml:space="preserve"> участков)</w:t>
      </w:r>
      <w:r w:rsidR="00DD198A">
        <w:rPr>
          <w:sz w:val="28"/>
          <w:szCs w:val="28"/>
        </w:rPr>
        <w:t>;</w:t>
      </w:r>
    </w:p>
    <w:p w:rsidR="00DD198A" w:rsidRDefault="00855EB0" w:rsidP="00066803">
      <w:pPr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66803">
        <w:rPr>
          <w:sz w:val="28"/>
          <w:szCs w:val="28"/>
        </w:rPr>
        <w:t xml:space="preserve">6. </w:t>
      </w:r>
      <w:r w:rsidR="00DD198A">
        <w:rPr>
          <w:sz w:val="28"/>
          <w:szCs w:val="28"/>
        </w:rPr>
        <w:t>Комфортная плотность застройки;</w:t>
      </w:r>
    </w:p>
    <w:p w:rsidR="00DD198A" w:rsidRDefault="00066803" w:rsidP="00066803">
      <w:pPr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BF0190">
        <w:rPr>
          <w:sz w:val="28"/>
          <w:szCs w:val="28"/>
        </w:rPr>
        <w:t xml:space="preserve">Общественное использование </w:t>
      </w:r>
      <w:r w:rsidR="00DD198A">
        <w:rPr>
          <w:sz w:val="28"/>
          <w:szCs w:val="28"/>
        </w:rPr>
        <w:t>первых этажей;</w:t>
      </w:r>
    </w:p>
    <w:p w:rsidR="00DD198A" w:rsidRDefault="00066803" w:rsidP="00066803">
      <w:pPr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="00DD198A" w:rsidRPr="000F3C13">
        <w:rPr>
          <w:sz w:val="28"/>
          <w:szCs w:val="28"/>
        </w:rPr>
        <w:t>Привлекательность и комфортность жилой среды</w:t>
      </w:r>
      <w:r w:rsidR="002D0116">
        <w:rPr>
          <w:sz w:val="28"/>
          <w:szCs w:val="28"/>
        </w:rPr>
        <w:t>.</w:t>
      </w:r>
      <w:r w:rsidR="00BF0190">
        <w:rPr>
          <w:sz w:val="28"/>
          <w:szCs w:val="28"/>
        </w:rPr>
        <w:t xml:space="preserve"> </w:t>
      </w:r>
    </w:p>
    <w:p w:rsidR="00855EB0" w:rsidRDefault="00855EB0" w:rsidP="00066803">
      <w:pPr>
        <w:ind w:left="709" w:firstLine="142"/>
        <w:jc w:val="both"/>
        <w:rPr>
          <w:sz w:val="28"/>
          <w:szCs w:val="28"/>
        </w:rPr>
      </w:pPr>
    </w:p>
    <w:sectPr w:rsidR="00855EB0" w:rsidSect="00A12C75">
      <w:footerReference w:type="even" r:id="rId9"/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12F" w:rsidRDefault="006A712F" w:rsidP="00CE7203">
      <w:r>
        <w:separator/>
      </w:r>
    </w:p>
  </w:endnote>
  <w:endnote w:type="continuationSeparator" w:id="0">
    <w:p w:rsidR="006A712F" w:rsidRDefault="006A712F" w:rsidP="00CE7203">
      <w:r>
        <w:continuationSeparator/>
      </w:r>
    </w:p>
  </w:endnote>
  <w:endnote w:id="1">
    <w:p w:rsidR="009F2E17" w:rsidRDefault="009F2E17">
      <w:pPr>
        <w:pStyle w:val="af"/>
      </w:pPr>
      <w:bookmarkStart w:id="0" w:name="_GoBack"/>
      <w:r>
        <w:rPr>
          <w:noProof/>
        </w:rPr>
        <w:drawing>
          <wp:inline distT="0" distB="0" distL="0" distR="0">
            <wp:extent cx="6276623" cy="4124325"/>
            <wp:effectExtent l="0" t="0" r="0" b="0"/>
            <wp:docPr id="2" name="Рисунок 2" descr="C:\Users\akathanova\Documents\konkursy\открытый конкурс на петербургский стиль\Территория 2 Ржевка 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athanova\Documents\konkursy\открытый конкурс на петербургский стиль\Территория 2 Ржевка ф.jpg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118" cy="4134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B93" w:rsidRDefault="00626B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12</w:t>
    </w:r>
    <w:r>
      <w:rPr>
        <w:rStyle w:val="a7"/>
      </w:rPr>
      <w:fldChar w:fldCharType="end"/>
    </w:r>
  </w:p>
  <w:p w:rsidR="00626B93" w:rsidRDefault="00626B9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B93" w:rsidRDefault="00626B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5EB0">
      <w:rPr>
        <w:rStyle w:val="a7"/>
        <w:noProof/>
      </w:rPr>
      <w:t>4</w:t>
    </w:r>
    <w:r>
      <w:rPr>
        <w:rStyle w:val="a7"/>
      </w:rPr>
      <w:fldChar w:fldCharType="end"/>
    </w:r>
  </w:p>
  <w:p w:rsidR="00626B93" w:rsidRDefault="00626B9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12F" w:rsidRDefault="006A712F" w:rsidP="00CE7203">
      <w:r>
        <w:separator/>
      </w:r>
    </w:p>
  </w:footnote>
  <w:footnote w:type="continuationSeparator" w:id="0">
    <w:p w:rsidR="006A712F" w:rsidRDefault="006A712F" w:rsidP="00CE7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3A65"/>
    <w:multiLevelType w:val="hybridMultilevel"/>
    <w:tmpl w:val="DDEEB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426BAE"/>
    <w:multiLevelType w:val="hybridMultilevel"/>
    <w:tmpl w:val="8FD0CC0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398972A8"/>
    <w:multiLevelType w:val="multilevel"/>
    <w:tmpl w:val="70F6EC5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3">
    <w:nsid w:val="4B582709"/>
    <w:multiLevelType w:val="multilevel"/>
    <w:tmpl w:val="95EA99D6"/>
    <w:lvl w:ilvl="0">
      <w:start w:val="3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6E853D34"/>
    <w:multiLevelType w:val="multilevel"/>
    <w:tmpl w:val="DAB00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30"/>
        </w:tabs>
        <w:ind w:left="1830" w:hanging="11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40"/>
        </w:tabs>
        <w:ind w:left="184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0"/>
        </w:tabs>
        <w:ind w:left="221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25"/>
        </w:tabs>
        <w:ind w:left="2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70"/>
        </w:tabs>
        <w:ind w:left="32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55"/>
        </w:tabs>
        <w:ind w:left="34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00"/>
        </w:tabs>
        <w:ind w:left="4000" w:hanging="2160"/>
      </w:pPr>
      <w:rPr>
        <w:rFonts w:hint="default"/>
      </w:rPr>
    </w:lvl>
  </w:abstractNum>
  <w:abstractNum w:abstractNumId="5">
    <w:nsid w:val="708C7BDE"/>
    <w:multiLevelType w:val="hybridMultilevel"/>
    <w:tmpl w:val="3B3E30B0"/>
    <w:lvl w:ilvl="0" w:tplc="1C9AB0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16"/>
    <w:rsid w:val="00025384"/>
    <w:rsid w:val="00065BC4"/>
    <w:rsid w:val="00066803"/>
    <w:rsid w:val="00072B4F"/>
    <w:rsid w:val="000A257E"/>
    <w:rsid w:val="000C547C"/>
    <w:rsid w:val="00100FEF"/>
    <w:rsid w:val="001022DB"/>
    <w:rsid w:val="0010242E"/>
    <w:rsid w:val="00126C70"/>
    <w:rsid w:val="00131446"/>
    <w:rsid w:val="001322FC"/>
    <w:rsid w:val="0013329E"/>
    <w:rsid w:val="001617F5"/>
    <w:rsid w:val="001A0549"/>
    <w:rsid w:val="001A7CD5"/>
    <w:rsid w:val="001C678A"/>
    <w:rsid w:val="001E78CF"/>
    <w:rsid w:val="00222A3A"/>
    <w:rsid w:val="0025700F"/>
    <w:rsid w:val="00287D97"/>
    <w:rsid w:val="002D0116"/>
    <w:rsid w:val="002F17D5"/>
    <w:rsid w:val="0037340E"/>
    <w:rsid w:val="00376119"/>
    <w:rsid w:val="0039198C"/>
    <w:rsid w:val="003C15EE"/>
    <w:rsid w:val="003E0630"/>
    <w:rsid w:val="003F3B78"/>
    <w:rsid w:val="00426E22"/>
    <w:rsid w:val="004607F6"/>
    <w:rsid w:val="00473B05"/>
    <w:rsid w:val="00474B46"/>
    <w:rsid w:val="00481785"/>
    <w:rsid w:val="004854A6"/>
    <w:rsid w:val="004C31E4"/>
    <w:rsid w:val="00535222"/>
    <w:rsid w:val="00537AC1"/>
    <w:rsid w:val="00584726"/>
    <w:rsid w:val="005C6BFB"/>
    <w:rsid w:val="005D7617"/>
    <w:rsid w:val="005E0DE3"/>
    <w:rsid w:val="005F1287"/>
    <w:rsid w:val="005F4B1B"/>
    <w:rsid w:val="0061088B"/>
    <w:rsid w:val="00623810"/>
    <w:rsid w:val="00626B93"/>
    <w:rsid w:val="00634DEF"/>
    <w:rsid w:val="006401D2"/>
    <w:rsid w:val="0064146B"/>
    <w:rsid w:val="00680E7F"/>
    <w:rsid w:val="00682E57"/>
    <w:rsid w:val="0068466F"/>
    <w:rsid w:val="006A712F"/>
    <w:rsid w:val="006B7C04"/>
    <w:rsid w:val="00712253"/>
    <w:rsid w:val="00715A63"/>
    <w:rsid w:val="007320B7"/>
    <w:rsid w:val="00733EDB"/>
    <w:rsid w:val="0077029D"/>
    <w:rsid w:val="00776859"/>
    <w:rsid w:val="007E3983"/>
    <w:rsid w:val="00835A50"/>
    <w:rsid w:val="00855EB0"/>
    <w:rsid w:val="00860C67"/>
    <w:rsid w:val="00887669"/>
    <w:rsid w:val="00893BEF"/>
    <w:rsid w:val="008A0FB7"/>
    <w:rsid w:val="008B21EF"/>
    <w:rsid w:val="008F406E"/>
    <w:rsid w:val="00914023"/>
    <w:rsid w:val="00917FB7"/>
    <w:rsid w:val="009200B2"/>
    <w:rsid w:val="00923578"/>
    <w:rsid w:val="00923DDF"/>
    <w:rsid w:val="009745BE"/>
    <w:rsid w:val="00984AC6"/>
    <w:rsid w:val="00987935"/>
    <w:rsid w:val="009C40BD"/>
    <w:rsid w:val="009D6141"/>
    <w:rsid w:val="009E7899"/>
    <w:rsid w:val="009F2E17"/>
    <w:rsid w:val="00A12C75"/>
    <w:rsid w:val="00AA25F0"/>
    <w:rsid w:val="00AE3E2B"/>
    <w:rsid w:val="00AF1E9F"/>
    <w:rsid w:val="00B44A98"/>
    <w:rsid w:val="00B60E54"/>
    <w:rsid w:val="00B87338"/>
    <w:rsid w:val="00BA1DA0"/>
    <w:rsid w:val="00BC03B6"/>
    <w:rsid w:val="00BC5DF8"/>
    <w:rsid w:val="00BF0190"/>
    <w:rsid w:val="00C156ED"/>
    <w:rsid w:val="00C30A75"/>
    <w:rsid w:val="00C37966"/>
    <w:rsid w:val="00C4619C"/>
    <w:rsid w:val="00C73AE1"/>
    <w:rsid w:val="00C960E1"/>
    <w:rsid w:val="00CB1F7F"/>
    <w:rsid w:val="00CE7203"/>
    <w:rsid w:val="00D0190C"/>
    <w:rsid w:val="00D20A4F"/>
    <w:rsid w:val="00D2520B"/>
    <w:rsid w:val="00D77673"/>
    <w:rsid w:val="00D82FBF"/>
    <w:rsid w:val="00D83174"/>
    <w:rsid w:val="00D92C6F"/>
    <w:rsid w:val="00DA4771"/>
    <w:rsid w:val="00DA6E16"/>
    <w:rsid w:val="00DD198A"/>
    <w:rsid w:val="00DF46F6"/>
    <w:rsid w:val="00E164CD"/>
    <w:rsid w:val="00E17607"/>
    <w:rsid w:val="00E209DB"/>
    <w:rsid w:val="00E215D6"/>
    <w:rsid w:val="00E44716"/>
    <w:rsid w:val="00E8464C"/>
    <w:rsid w:val="00EA0D43"/>
    <w:rsid w:val="00EB5B01"/>
    <w:rsid w:val="00ED2283"/>
    <w:rsid w:val="00EF02AB"/>
    <w:rsid w:val="00EF0A78"/>
    <w:rsid w:val="00EF300E"/>
    <w:rsid w:val="00EF31DF"/>
    <w:rsid w:val="00F145D3"/>
    <w:rsid w:val="00F44F2C"/>
    <w:rsid w:val="00F801AC"/>
    <w:rsid w:val="00F90600"/>
    <w:rsid w:val="00F92F8F"/>
    <w:rsid w:val="00FA5271"/>
    <w:rsid w:val="00FE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72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E7203"/>
    <w:rPr>
      <w:sz w:val="24"/>
      <w:szCs w:val="24"/>
    </w:rPr>
  </w:style>
  <w:style w:type="paragraph" w:styleId="a5">
    <w:name w:val="footer"/>
    <w:basedOn w:val="a"/>
    <w:link w:val="a6"/>
    <w:rsid w:val="00CE72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E7203"/>
    <w:rPr>
      <w:sz w:val="24"/>
      <w:szCs w:val="24"/>
    </w:rPr>
  </w:style>
  <w:style w:type="character" w:styleId="a7">
    <w:name w:val="page number"/>
    <w:basedOn w:val="a0"/>
    <w:rsid w:val="00DA6E16"/>
  </w:style>
  <w:style w:type="paragraph" w:styleId="a8">
    <w:name w:val="Balloon Text"/>
    <w:basedOn w:val="a"/>
    <w:link w:val="a9"/>
    <w:semiHidden/>
    <w:unhideWhenUsed/>
    <w:rsid w:val="000A25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A257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287D97"/>
    <w:pPr>
      <w:spacing w:before="100" w:beforeAutospacing="1" w:after="100" w:afterAutospacing="1"/>
    </w:pPr>
  </w:style>
  <w:style w:type="character" w:styleId="ab">
    <w:name w:val="endnote reference"/>
    <w:uiPriority w:val="99"/>
    <w:semiHidden/>
    <w:rsid w:val="00287D97"/>
    <w:rPr>
      <w:vertAlign w:val="superscript"/>
    </w:rPr>
  </w:style>
  <w:style w:type="character" w:styleId="ac">
    <w:name w:val="Strong"/>
    <w:uiPriority w:val="99"/>
    <w:qFormat/>
    <w:rsid w:val="00287D97"/>
    <w:rPr>
      <w:b/>
      <w:bCs/>
    </w:rPr>
  </w:style>
  <w:style w:type="paragraph" w:styleId="ad">
    <w:name w:val="List Paragraph"/>
    <w:basedOn w:val="a"/>
    <w:uiPriority w:val="99"/>
    <w:qFormat/>
    <w:rsid w:val="00287D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12C75"/>
    <w:rPr>
      <w:rFonts w:cs="Times New Roman"/>
    </w:rPr>
  </w:style>
  <w:style w:type="character" w:customStyle="1" w:styleId="match">
    <w:name w:val="match"/>
    <w:basedOn w:val="a0"/>
    <w:rsid w:val="00A12C75"/>
    <w:rPr>
      <w:rFonts w:cs="Times New Roman"/>
    </w:rPr>
  </w:style>
  <w:style w:type="character" w:styleId="ae">
    <w:name w:val="Hyperlink"/>
    <w:basedOn w:val="a0"/>
    <w:uiPriority w:val="99"/>
    <w:unhideWhenUsed/>
    <w:rsid w:val="00A12C75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D0190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endnote text"/>
    <w:basedOn w:val="a"/>
    <w:link w:val="af0"/>
    <w:semiHidden/>
    <w:unhideWhenUsed/>
    <w:rsid w:val="002D0116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2D01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72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E7203"/>
    <w:rPr>
      <w:sz w:val="24"/>
      <w:szCs w:val="24"/>
    </w:rPr>
  </w:style>
  <w:style w:type="paragraph" w:styleId="a5">
    <w:name w:val="footer"/>
    <w:basedOn w:val="a"/>
    <w:link w:val="a6"/>
    <w:rsid w:val="00CE72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E7203"/>
    <w:rPr>
      <w:sz w:val="24"/>
      <w:szCs w:val="24"/>
    </w:rPr>
  </w:style>
  <w:style w:type="character" w:styleId="a7">
    <w:name w:val="page number"/>
    <w:basedOn w:val="a0"/>
    <w:rsid w:val="00DA6E16"/>
  </w:style>
  <w:style w:type="paragraph" w:styleId="a8">
    <w:name w:val="Balloon Text"/>
    <w:basedOn w:val="a"/>
    <w:link w:val="a9"/>
    <w:semiHidden/>
    <w:unhideWhenUsed/>
    <w:rsid w:val="000A25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A257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287D97"/>
    <w:pPr>
      <w:spacing w:before="100" w:beforeAutospacing="1" w:after="100" w:afterAutospacing="1"/>
    </w:pPr>
  </w:style>
  <w:style w:type="character" w:styleId="ab">
    <w:name w:val="endnote reference"/>
    <w:uiPriority w:val="99"/>
    <w:semiHidden/>
    <w:rsid w:val="00287D97"/>
    <w:rPr>
      <w:vertAlign w:val="superscript"/>
    </w:rPr>
  </w:style>
  <w:style w:type="character" w:styleId="ac">
    <w:name w:val="Strong"/>
    <w:uiPriority w:val="99"/>
    <w:qFormat/>
    <w:rsid w:val="00287D97"/>
    <w:rPr>
      <w:b/>
      <w:bCs/>
    </w:rPr>
  </w:style>
  <w:style w:type="paragraph" w:styleId="ad">
    <w:name w:val="List Paragraph"/>
    <w:basedOn w:val="a"/>
    <w:uiPriority w:val="99"/>
    <w:qFormat/>
    <w:rsid w:val="00287D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12C75"/>
    <w:rPr>
      <w:rFonts w:cs="Times New Roman"/>
    </w:rPr>
  </w:style>
  <w:style w:type="character" w:customStyle="1" w:styleId="match">
    <w:name w:val="match"/>
    <w:basedOn w:val="a0"/>
    <w:rsid w:val="00A12C75"/>
    <w:rPr>
      <w:rFonts w:cs="Times New Roman"/>
    </w:rPr>
  </w:style>
  <w:style w:type="character" w:styleId="ae">
    <w:name w:val="Hyperlink"/>
    <w:basedOn w:val="a0"/>
    <w:uiPriority w:val="99"/>
    <w:unhideWhenUsed/>
    <w:rsid w:val="00A12C75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D0190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endnote text"/>
    <w:basedOn w:val="a"/>
    <w:link w:val="af0"/>
    <w:semiHidden/>
    <w:unhideWhenUsed/>
    <w:rsid w:val="002D0116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2D0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1082A-03B5-4755-800B-33518F4F9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1007</Words>
  <Characters>7713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Катханова Анна Магомедовна</dc:creator>
  <cp:lastModifiedBy>Admin</cp:lastModifiedBy>
  <cp:revision>2</cp:revision>
  <cp:lastPrinted>2016-08-08T12:37:00Z</cp:lastPrinted>
  <dcterms:created xsi:type="dcterms:W3CDTF">2017-08-29T19:24:00Z</dcterms:created>
  <dcterms:modified xsi:type="dcterms:W3CDTF">2017-08-29T19:24:00Z</dcterms:modified>
</cp:coreProperties>
</file>